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B6560" w14:textId="77777777" w:rsidR="00E22EF3" w:rsidRPr="00FD5FE8" w:rsidRDefault="00E22EF3" w:rsidP="00FD5FE8">
      <w:pPr>
        <w:rPr>
          <w:sz w:val="40"/>
          <w:szCs w:val="40"/>
        </w:rPr>
      </w:pPr>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14:paraId="4F6CCDCB" w14:textId="0F920B48" w:rsidR="00E22EF3" w:rsidRDefault="00012A49" w:rsidP="00E22EF3">
      <w:pPr>
        <w:pStyle w:val="BodyText-Append"/>
      </w:pPr>
      <w:r>
        <w:t xml:space="preserve">DWQ has developed this Storm Water Pollution Prevention Plan (SWPPP) template for construction sites permitted under the </w:t>
      </w:r>
      <w:r w:rsidR="00FB0760">
        <w:t>C</w:t>
      </w:r>
      <w:r>
        <w:t xml:space="preserve">onstruction </w:t>
      </w:r>
      <w:r w:rsidR="00FB0760">
        <w:t>G</w:t>
      </w:r>
      <w:r>
        <w:t xml:space="preserve">eneral </w:t>
      </w:r>
      <w:r w:rsidR="00FB0760">
        <w:t>Storm Water Permit (CGP)</w:t>
      </w:r>
      <w:r>
        <w:t xml:space="preserve">. The template gives </w:t>
      </w:r>
      <w:r w:rsidR="00FD5FE8">
        <w:t>you a framework to</w:t>
      </w:r>
      <w:r w:rsidR="00E22EF3">
        <w:t xml:space="preserve"> ensure that your SWPPP addresses th</w:t>
      </w:r>
      <w:r w:rsidR="00514391">
        <w:t xml:space="preserve">e necessary elements </w:t>
      </w:r>
      <w:r w:rsidR="00FB0760">
        <w:t>required by the permit</w:t>
      </w:r>
      <w:r w:rsidR="00E22EF3">
        <w:t xml:space="preserve">.  It may be helpful to use this template with EPA’s guidance on </w:t>
      </w:r>
      <w:r w:rsidR="00E22EF3" w:rsidRPr="00AA33AD">
        <w:rPr>
          <w:rStyle w:val="Italicized"/>
        </w:rPr>
        <w:t>Developing Your Storm</w:t>
      </w:r>
      <w:r w:rsidR="00D770A5">
        <w:rPr>
          <w:rStyle w:val="Italicized"/>
        </w:rPr>
        <w:t xml:space="preserve"> W</w:t>
      </w:r>
      <w:r w:rsidR="00E22EF3" w:rsidRPr="00AA33AD">
        <w:rPr>
          <w:rStyle w:val="Italicized"/>
        </w:rPr>
        <w:t>ater Pollution Prevention Plan</w:t>
      </w:r>
      <w:r w:rsidR="000B61CB">
        <w:rPr>
          <w:rStyle w:val="Italicized"/>
        </w:rPr>
        <w:t xml:space="preserve"> </w:t>
      </w:r>
      <w:r w:rsidR="000B61CB" w:rsidRPr="00C535BF">
        <w:rPr>
          <w:rStyle w:val="Italicized"/>
          <w:i w:val="0"/>
        </w:rPr>
        <w:t>(</w:t>
      </w:r>
      <w:r w:rsidR="00137DD8">
        <w:rPr>
          <w:rStyle w:val="Italicized"/>
          <w:i w:val="0"/>
        </w:rPr>
        <w:t xml:space="preserve">EPA </w:t>
      </w:r>
      <w:r w:rsidR="000B61CB">
        <w:rPr>
          <w:rStyle w:val="Italicized"/>
          <w:i w:val="0"/>
        </w:rPr>
        <w:t>SWPPP Guide)</w:t>
      </w:r>
      <w:r w:rsidR="00E22EF3">
        <w:t xml:space="preserve">. Both are </w:t>
      </w:r>
      <w:r w:rsidR="00E22EF3" w:rsidRPr="00007F20">
        <w:t xml:space="preserve">available on </w:t>
      </w:r>
      <w:r w:rsidR="000A3DD2">
        <w:t>DWQ</w:t>
      </w:r>
      <w:r w:rsidR="00E22EF3" w:rsidRPr="00007F20">
        <w:t xml:space="preserve">’s </w:t>
      </w:r>
      <w:r w:rsidR="000A3DD2">
        <w:t xml:space="preserve">construction storm water </w:t>
      </w:r>
      <w:r w:rsidR="00E22EF3" w:rsidRPr="00007F20">
        <w:t xml:space="preserve">website </w:t>
      </w:r>
      <w:r w:rsidR="00E22EF3">
        <w:t xml:space="preserve">at </w:t>
      </w:r>
      <w:hyperlink r:id="rId8" w:history="1">
        <w:r w:rsidR="00BC0B9C" w:rsidRPr="00900501">
          <w:rPr>
            <w:rStyle w:val="Hyperlink"/>
          </w:rPr>
          <w:t>https://deq.utah.gov/water-quality/general-construction-storm-water-updes-permits</w:t>
        </w:r>
      </w:hyperlink>
    </w:p>
    <w:p w14:paraId="1C1FCE3F" w14:textId="77777777" w:rsidR="00E22EF3" w:rsidRDefault="00E22EF3" w:rsidP="006142B8">
      <w:pPr>
        <w:pStyle w:val="BodyText-Append"/>
        <w:rPr>
          <w:rStyle w:val="Italicized"/>
        </w:rPr>
      </w:pPr>
      <w:r>
        <w:t xml:space="preserve">This template covers most of the SWPPP elements that the Utah </w:t>
      </w:r>
      <w:r w:rsidR="00FB0760">
        <w:t>CGP</w:t>
      </w:r>
      <w:r>
        <w:t xml:space="preserve"> requires, however, </w:t>
      </w:r>
      <w:r w:rsidRPr="00AA33AD">
        <w:rPr>
          <w:rStyle w:val="BoldBeautiful"/>
        </w:rPr>
        <w:t>you are encourag</w:t>
      </w:r>
      <w:r>
        <w:rPr>
          <w:rStyle w:val="BoldBeautiful"/>
        </w:rPr>
        <w:t>ed to customize this template</w:t>
      </w:r>
      <w:r w:rsidR="009A4FE3">
        <w:rPr>
          <w:rStyle w:val="BoldBeautiful"/>
        </w:rPr>
        <w:t xml:space="preserve"> to reflect unique conditions at the site or address a requirement not covered in the provided sections</w:t>
      </w:r>
      <w:r>
        <w:rPr>
          <w:rStyle w:val="BoldBeautiful"/>
        </w:rPr>
        <w:t xml:space="preserve">. </w:t>
      </w:r>
    </w:p>
    <w:p w14:paraId="0B381723" w14:textId="77777777" w:rsidR="00E22EF3" w:rsidRPr="00786193" w:rsidRDefault="00E22EF3" w:rsidP="00E22EF3">
      <w:pPr>
        <w:pStyle w:val="Header"/>
        <w:rPr>
          <w:rStyle w:val="Italicized"/>
        </w:rPr>
      </w:pPr>
      <w:r w:rsidRPr="00786193">
        <w:rPr>
          <w:rStyle w:val="Italicized"/>
        </w:rPr>
        <w:t>Using the SWPPP Template</w:t>
      </w:r>
    </w:p>
    <w:p w14:paraId="01DC61CD" w14:textId="77777777" w:rsidR="00E22EF3" w:rsidRDefault="00E22EF3" w:rsidP="00E22EF3">
      <w:pPr>
        <w:pStyle w:val="BodyText-Append"/>
      </w:pPr>
      <w:r>
        <w:t>Each section of this template includes instructions and space for project information</w:t>
      </w:r>
      <w:r w:rsidR="00BB2C27">
        <w:t xml:space="preserve">. </w:t>
      </w:r>
      <w:r>
        <w:t xml:space="preserve">You should read the instructions for each section before you complete that section. </w:t>
      </w:r>
      <w:r w:rsidR="00BB2C27">
        <w:t xml:space="preserve">If you require additional clarification, </w:t>
      </w:r>
      <w:r w:rsidR="00680C8D">
        <w:t xml:space="preserve">the instructions often reference a permit section where you can find the exact wording for the requirement as well as other resources that may be useful. </w:t>
      </w:r>
      <w:r w:rsidR="00E10700">
        <w:t>For a cleaner document you</w:t>
      </w:r>
      <w:r w:rsidR="00514391" w:rsidRPr="00514391">
        <w:t xml:space="preserve"> may </w:t>
      </w:r>
      <w:r w:rsidR="00E10700">
        <w:t>want to delete instructions</w:t>
      </w:r>
      <w:r w:rsidR="00103320">
        <w:t xml:space="preserve"> when finished</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14:paraId="7EA09EE8" w14:textId="77777777" w:rsidR="00E22EF3" w:rsidRPr="00786193" w:rsidRDefault="00E22EF3" w:rsidP="00E22EF3">
      <w:pPr>
        <w:pStyle w:val="Header"/>
        <w:rPr>
          <w:rStyle w:val="Italicized"/>
        </w:rPr>
      </w:pPr>
      <w:r w:rsidRPr="00786193">
        <w:rPr>
          <w:rStyle w:val="Italicized"/>
        </w:rPr>
        <w:t>Tips for completing the SWPPP template</w:t>
      </w:r>
    </w:p>
    <w:p w14:paraId="72FD1547" w14:textId="77777777"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14:paraId="72264465" w14:textId="77777777"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14:paraId="411ABD6B" w14:textId="77777777"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14:paraId="39E18CE9" w14:textId="77777777" w:rsidR="000B61CB" w:rsidRDefault="000B61CB" w:rsidP="006142B8">
      <w:pPr>
        <w:pStyle w:val="BULLET-Regular"/>
        <w:numPr>
          <w:ilvl w:val="0"/>
          <w:numId w:val="15"/>
        </w:numPr>
        <w:tabs>
          <w:tab w:val="clear" w:pos="720"/>
        </w:tabs>
        <w:ind w:left="900"/>
      </w:pPr>
      <w:r w:rsidRPr="000B61CB">
        <w:t>EPA’s guidance on Developing Your Storm Water Pollution Prevention Plan (SWPPP Guide)</w:t>
      </w:r>
      <w:r>
        <w:t xml:space="preserve"> can be accessed here: </w:t>
      </w:r>
      <w:hyperlink r:id="rId9" w:history="1">
        <w:r w:rsidRPr="00CD7C2D">
          <w:rPr>
            <w:rStyle w:val="Hyperlink"/>
          </w:rPr>
          <w:t>https://www3.epa.gov/npdes/pubs/sw_swppp_guide.pdf</w:t>
        </w:r>
      </w:hyperlink>
    </w:p>
    <w:p w14:paraId="1CE794B9" w14:textId="77777777" w:rsidR="000B61CB" w:rsidRDefault="000B61CB" w:rsidP="006142B8">
      <w:pPr>
        <w:pStyle w:val="BULLET-Regular"/>
        <w:ind w:left="720"/>
      </w:pPr>
    </w:p>
    <w:p w14:paraId="7B413B05" w14:textId="77777777" w:rsidR="00E22EF3" w:rsidRDefault="00E22EF3" w:rsidP="00E22EF3">
      <w:pPr>
        <w:pStyle w:val="CenteredHeading"/>
      </w:pPr>
    </w:p>
    <w:p w14:paraId="10822967" w14:textId="77777777" w:rsidR="00301748" w:rsidRDefault="00301748">
      <w:pPr>
        <w:spacing w:after="160" w:line="259" w:lineRule="auto"/>
        <w:rPr>
          <w:b/>
          <w:sz w:val="36"/>
          <w:szCs w:val="36"/>
        </w:rPr>
      </w:pPr>
      <w:r>
        <w:br w:type="page"/>
      </w:r>
    </w:p>
    <w:p w14:paraId="6C7B0E2F" w14:textId="77777777" w:rsidR="00E22EF3" w:rsidRPr="00F419C9" w:rsidRDefault="00E22EF3" w:rsidP="00E22EF3">
      <w:pPr>
        <w:pStyle w:val="CenteredHeading"/>
      </w:pPr>
      <w:r w:rsidRPr="00F419C9">
        <w:lastRenderedPageBreak/>
        <w:t>Storm</w:t>
      </w:r>
      <w:r w:rsidR="00D770A5">
        <w:t xml:space="preserve"> W</w:t>
      </w:r>
      <w:r w:rsidRPr="00F419C9">
        <w:t xml:space="preserve">ater Pollution </w:t>
      </w:r>
      <w:r w:rsidRPr="000F3C2B">
        <w:t>Prevention</w:t>
      </w:r>
      <w:r w:rsidRPr="00F419C9">
        <w:t xml:space="preserve"> Plan </w:t>
      </w:r>
    </w:p>
    <w:p w14:paraId="47DC2300" w14:textId="77777777" w:rsidR="00E22EF3" w:rsidRDefault="00E22EF3" w:rsidP="00E22EF3">
      <w:pPr>
        <w:pStyle w:val="CenteredHeading"/>
      </w:pPr>
      <w:r>
        <w:t>f</w:t>
      </w:r>
      <w:r w:rsidRPr="00933F92">
        <w:t>or:</w:t>
      </w:r>
    </w:p>
    <w:bookmarkStart w:id="0" w:name="Text19"/>
    <w:p w14:paraId="63378FA3" w14:textId="77777777"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0"/>
    </w:p>
    <w:bookmarkStart w:id="1" w:name="Text20"/>
    <w:p w14:paraId="658E5BD8" w14:textId="77777777"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1"/>
    </w:p>
    <w:bookmarkStart w:id="2" w:name="Text21"/>
    <w:p w14:paraId="2166626F" w14:textId="77777777"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bookmarkStart w:id="3" w:name="Text22"/>
    <w:p w14:paraId="6FDB048D" w14:textId="77777777"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3"/>
    </w:p>
    <w:p w14:paraId="404A9952" w14:textId="77777777" w:rsidR="00E22EF3" w:rsidRPr="00CC3A61" w:rsidRDefault="00E22EF3" w:rsidP="00E22EF3">
      <w:pPr>
        <w:pStyle w:val="CenteredHeading"/>
        <w:rPr>
          <w:sz w:val="24"/>
          <w:szCs w:val="24"/>
        </w:rPr>
      </w:pPr>
    </w:p>
    <w:p w14:paraId="08E8C1A0" w14:textId="77777777" w:rsidR="00E22EF3" w:rsidRDefault="00E22EF3" w:rsidP="00E22EF3">
      <w:pPr>
        <w:pStyle w:val="CenteredHeading"/>
      </w:pPr>
      <w:r w:rsidRPr="00933F92">
        <w:t>Operator:</w:t>
      </w:r>
      <w:r w:rsidRPr="002E22CD">
        <w:t xml:space="preserve"> </w:t>
      </w:r>
    </w:p>
    <w:p w14:paraId="6458BAA4" w14:textId="77777777"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14:paraId="3AFD032A" w14:textId="77777777"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14:paraId="176F3714" w14:textId="77777777"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14:paraId="20A0C56C" w14:textId="77777777"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14:paraId="52C27AD4" w14:textId="77777777"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14:paraId="09EEF282" w14:textId="77777777"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14:paraId="2EDA1063" w14:textId="77777777" w:rsidR="00E22EF3" w:rsidRPr="00CC3A61" w:rsidRDefault="00E22EF3" w:rsidP="00E22EF3">
      <w:pPr>
        <w:pStyle w:val="CenteredHeading"/>
        <w:rPr>
          <w:sz w:val="24"/>
          <w:szCs w:val="24"/>
        </w:rPr>
      </w:pPr>
    </w:p>
    <w:p w14:paraId="7EB3716A" w14:textId="77777777" w:rsidR="00E22EF3" w:rsidRDefault="003E4538" w:rsidP="00E22EF3">
      <w:pPr>
        <w:pStyle w:val="CenteredHeading"/>
      </w:pPr>
      <w:r>
        <w:t xml:space="preserve">Primary </w:t>
      </w:r>
      <w:r w:rsidR="00E22EF3" w:rsidRPr="00933F92">
        <w:t>SWPPP Contact</w:t>
      </w:r>
    </w:p>
    <w:bookmarkStart w:id="4" w:name="OLE_LINK5"/>
    <w:bookmarkStart w:id="5" w:name="OLE_LINK6"/>
    <w:p w14:paraId="4512EC57" w14:textId="77777777"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14:paraId="020190C3" w14:textId="77777777"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14:paraId="111B4370" w14:textId="77777777"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14:paraId="5DF6D4D0" w14:textId="77777777"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14:paraId="614F1816" w14:textId="77777777"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14:paraId="325BECBE" w14:textId="77777777"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14:paraId="0B960C52" w14:textId="77777777" w:rsidR="00E22EF3" w:rsidRDefault="00E22EF3" w:rsidP="00E22EF3">
      <w:pPr>
        <w:pStyle w:val="FORMwspace"/>
        <w:jc w:val="center"/>
      </w:pPr>
    </w:p>
    <w:p w14:paraId="16634A5B" w14:textId="77777777" w:rsidR="00E22EF3" w:rsidRPr="00933F92" w:rsidRDefault="00E22EF3" w:rsidP="00E22EF3">
      <w:pPr>
        <w:pStyle w:val="CenteredHeading"/>
      </w:pPr>
      <w:r w:rsidRPr="00933F92">
        <w:t>SWPPP Preparation Date:</w:t>
      </w:r>
    </w:p>
    <w:p w14:paraId="7A28511C" w14:textId="77777777" w:rsidR="0056508B" w:rsidRDefault="000B61CB" w:rsidP="0056508B">
      <w:pPr>
        <w:pStyle w:val="FORMwspace"/>
        <w:jc w:val="center"/>
      </w:pPr>
      <w:r>
        <w:fldChar w:fldCharType="begin">
          <w:ffData>
            <w:name w:val=""/>
            <w:enabled/>
            <w:calcOnExit w:val="0"/>
            <w:textInput>
              <w:default w:val="__/__/__"/>
            </w:textInput>
          </w:ffData>
        </w:fldChar>
      </w:r>
      <w:r>
        <w:instrText xml:space="preserve"> FORMTEXT </w:instrText>
      </w:r>
      <w:r>
        <w:fldChar w:fldCharType="separate"/>
      </w:r>
      <w:r>
        <w:rPr>
          <w:noProof/>
        </w:rPr>
        <w:t>__/__/__</w:t>
      </w:r>
      <w:r>
        <w:fldChar w:fldCharType="end"/>
      </w:r>
    </w:p>
    <w:p w14:paraId="77BC8705" w14:textId="77777777" w:rsidR="00301748" w:rsidRDefault="00301748" w:rsidP="00301748">
      <w:pPr>
        <w:pStyle w:val="CenteredHeading"/>
      </w:pPr>
      <w:r>
        <w:t>UPDES Permit Tracking Number*</w:t>
      </w:r>
      <w:r w:rsidRPr="00933F92">
        <w:t>:</w:t>
      </w:r>
    </w:p>
    <w:p w14:paraId="1694C1BB" w14:textId="77777777" w:rsidR="00301748" w:rsidRPr="00933F92" w:rsidRDefault="00301748" w:rsidP="006142B8">
      <w:pPr>
        <w:pStyle w:val="FORMwspace"/>
        <w:jc w:val="center"/>
      </w:pPr>
      <w:r>
        <w:fldChar w:fldCharType="begin">
          <w:ffData>
            <w:name w:val=""/>
            <w:enabled/>
            <w:calcOnExit w:val="0"/>
            <w:textInput>
              <w:default w:val="UTR_____"/>
            </w:textInput>
          </w:ffData>
        </w:fldChar>
      </w:r>
      <w:r>
        <w:instrText xml:space="preserve"> FORMTEXT </w:instrText>
      </w:r>
      <w:r>
        <w:fldChar w:fldCharType="separate"/>
      </w:r>
      <w:r>
        <w:rPr>
          <w:noProof/>
        </w:rPr>
        <w:t>UTR_____</w:t>
      </w:r>
      <w:r>
        <w:fldChar w:fldCharType="end"/>
      </w:r>
    </w:p>
    <w:p w14:paraId="63D8E099" w14:textId="77777777" w:rsidR="00E22EF3" w:rsidRDefault="00E22EF3" w:rsidP="006142B8">
      <w:pPr>
        <w:rPr>
          <w:b/>
          <w:color w:val="0000FF"/>
        </w:rPr>
      </w:pP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49"/>
      </w:tblGrid>
      <w:tr w:rsidR="00301748" w:rsidRPr="00987F51" w14:paraId="6C1FAB71" w14:textId="77777777" w:rsidTr="002A17C5">
        <w:tc>
          <w:tcPr>
            <w:tcW w:w="9649" w:type="dxa"/>
            <w:tcBorders>
              <w:top w:val="nil"/>
              <w:bottom w:val="nil"/>
            </w:tcBorders>
            <w:shd w:val="clear" w:color="auto" w:fill="auto"/>
          </w:tcPr>
          <w:bookmarkEnd w:id="4"/>
          <w:bookmarkEnd w:id="5"/>
          <w:p w14:paraId="122D3A3B" w14:textId="77777777" w:rsidR="00301748" w:rsidRPr="00987F51" w:rsidRDefault="0056508B" w:rsidP="00D3282F">
            <w:pPr>
              <w:pStyle w:val="Tabletext"/>
              <w:rPr>
                <w:i/>
                <w:sz w:val="20"/>
                <w:szCs w:val="20"/>
              </w:rPr>
            </w:pPr>
            <w:r>
              <w:rPr>
                <w:i/>
                <w:sz w:val="20"/>
                <w:szCs w:val="20"/>
              </w:rPr>
              <w:t>*</w:t>
            </w:r>
            <w:r w:rsidR="00301748" w:rsidRPr="00987F51">
              <w:rPr>
                <w:i/>
                <w:sz w:val="20"/>
                <w:szCs w:val="20"/>
              </w:rPr>
              <w:t xml:space="preserve">This is the unique number assigned to your project after you have applied for coverage under the </w:t>
            </w:r>
            <w:r w:rsidR="00301748">
              <w:rPr>
                <w:i/>
                <w:sz w:val="20"/>
                <w:szCs w:val="20"/>
              </w:rPr>
              <w:t>Utah</w:t>
            </w:r>
            <w:r w:rsidR="00301748" w:rsidRPr="00987F51">
              <w:rPr>
                <w:i/>
                <w:sz w:val="20"/>
                <w:szCs w:val="20"/>
              </w:rPr>
              <w:t xml:space="preserve"> Pollutant Discharge Elimination System (UPDE</w:t>
            </w:r>
            <w:r>
              <w:rPr>
                <w:i/>
                <w:sz w:val="20"/>
                <w:szCs w:val="20"/>
              </w:rPr>
              <w:t xml:space="preserve">S) construction general permit. </w:t>
            </w:r>
            <w:r w:rsidR="00D3282F">
              <w:rPr>
                <w:i/>
                <w:sz w:val="20"/>
                <w:szCs w:val="20"/>
              </w:rPr>
              <w:t>If t</w:t>
            </w:r>
            <w:r w:rsidR="00301748">
              <w:rPr>
                <w:i/>
                <w:sz w:val="20"/>
                <w:szCs w:val="20"/>
              </w:rPr>
              <w:t xml:space="preserve">his template is filled out first, </w:t>
            </w:r>
            <w:r w:rsidR="00483F0E">
              <w:rPr>
                <w:i/>
                <w:sz w:val="20"/>
                <w:szCs w:val="20"/>
              </w:rPr>
              <w:t xml:space="preserve">you can leave the tracking number blank until after </w:t>
            </w:r>
            <w:r w:rsidR="00301748">
              <w:rPr>
                <w:i/>
                <w:sz w:val="20"/>
                <w:szCs w:val="20"/>
              </w:rPr>
              <w:t xml:space="preserve">you </w:t>
            </w:r>
            <w:r w:rsidR="00483F0E">
              <w:rPr>
                <w:i/>
                <w:sz w:val="20"/>
                <w:szCs w:val="20"/>
              </w:rPr>
              <w:t xml:space="preserve">have </w:t>
            </w:r>
            <w:r w:rsidR="00301748">
              <w:rPr>
                <w:i/>
                <w:sz w:val="20"/>
                <w:szCs w:val="20"/>
              </w:rPr>
              <w:t>app</w:t>
            </w:r>
            <w:r w:rsidR="00483F0E">
              <w:rPr>
                <w:i/>
                <w:sz w:val="20"/>
                <w:szCs w:val="20"/>
              </w:rPr>
              <w:t>lied</w:t>
            </w:r>
            <w:r w:rsidR="00301748">
              <w:rPr>
                <w:i/>
                <w:sz w:val="20"/>
                <w:szCs w:val="20"/>
              </w:rPr>
              <w:t xml:space="preserve"> for coverage.</w:t>
            </w:r>
          </w:p>
        </w:tc>
      </w:tr>
    </w:tbl>
    <w:p w14:paraId="16010F3B" w14:textId="77777777" w:rsidR="00E22EF3" w:rsidRPr="00F50CB9" w:rsidRDefault="00E22EF3" w:rsidP="00E22EF3">
      <w:pPr>
        <w:pStyle w:val="TableofContents"/>
        <w:rPr>
          <w:rFonts w:ascii="Arial Narrow" w:hAnsi="Arial Narrow" w:cs="Arial"/>
          <w:sz w:val="28"/>
        </w:rPr>
      </w:pPr>
      <w:r>
        <w:br w:type="page"/>
      </w:r>
      <w:r w:rsidRPr="00F50CB9">
        <w:rPr>
          <w:rFonts w:ascii="Arial Narrow" w:hAnsi="Arial Narrow" w:cs="Arial"/>
        </w:rPr>
        <w:lastRenderedPageBreak/>
        <w:t>Contents</w:t>
      </w:r>
    </w:p>
    <w:p w14:paraId="41B2039B" w14:textId="77777777" w:rsidR="00E22EF3" w:rsidRPr="002E1031" w:rsidRDefault="00E22EF3" w:rsidP="00CE6FE6">
      <w:pPr>
        <w:pStyle w:val="TOC1"/>
        <w:rPr>
          <w:sz w:val="2"/>
        </w:rPr>
      </w:pPr>
    </w:p>
    <w:p w14:paraId="65411B7C" w14:textId="77777777" w:rsidR="00E67CCD" w:rsidRDefault="00E22EF3">
      <w:pPr>
        <w:pStyle w:val="TOC1"/>
        <w:rPr>
          <w:rFonts w:asciiTheme="minorHAnsi" w:eastAsiaTheme="minorEastAsia" w:hAnsiTheme="minorHAnsi" w:cstheme="minorBidi"/>
          <w:sz w:val="22"/>
          <w:szCs w:val="22"/>
        </w:rPr>
      </w:pPr>
      <w:r w:rsidRPr="00575BEA">
        <w:rPr>
          <w:rFonts w:ascii="Arial" w:hAnsi="Arial" w:cs="Arial"/>
          <w:sz w:val="22"/>
        </w:rPr>
        <w:fldChar w:fldCharType="begin"/>
      </w:r>
      <w:r w:rsidRPr="00575BEA">
        <w:rPr>
          <w:rFonts w:ascii="Arial" w:hAnsi="Arial" w:cs="Arial"/>
          <w:sz w:val="22"/>
        </w:rPr>
        <w:instrText xml:space="preserve"> TOC \o "1-4" \h \z \u </w:instrText>
      </w:r>
      <w:r w:rsidRPr="00575BEA">
        <w:rPr>
          <w:rFonts w:ascii="Arial" w:hAnsi="Arial" w:cs="Arial"/>
          <w:sz w:val="22"/>
        </w:rPr>
        <w:fldChar w:fldCharType="separate"/>
      </w:r>
      <w:hyperlink w:anchor="_Toc21436092" w:history="1">
        <w:r w:rsidR="00E67CCD" w:rsidRPr="00090F11">
          <w:rPr>
            <w:rStyle w:val="Hyperlink"/>
          </w:rPr>
          <w:t>SECTION 1: CONTACT INFORMATION/ RESPONSIBLE PARTIES</w:t>
        </w:r>
        <w:r w:rsidR="00E67CCD">
          <w:rPr>
            <w:webHidden/>
          </w:rPr>
          <w:tab/>
        </w:r>
        <w:r w:rsidR="00E67CCD">
          <w:rPr>
            <w:webHidden/>
          </w:rPr>
          <w:fldChar w:fldCharType="begin"/>
        </w:r>
        <w:r w:rsidR="00E67CCD">
          <w:rPr>
            <w:webHidden/>
          </w:rPr>
          <w:instrText xml:space="preserve"> PAGEREF _Toc21436092 \h </w:instrText>
        </w:r>
        <w:r w:rsidR="00E67CCD">
          <w:rPr>
            <w:webHidden/>
          </w:rPr>
        </w:r>
        <w:r w:rsidR="00E67CCD">
          <w:rPr>
            <w:webHidden/>
          </w:rPr>
          <w:fldChar w:fldCharType="separate"/>
        </w:r>
        <w:r w:rsidR="00E67CCD">
          <w:rPr>
            <w:webHidden/>
          </w:rPr>
          <w:t>1</w:t>
        </w:r>
        <w:r w:rsidR="00E67CCD">
          <w:rPr>
            <w:webHidden/>
          </w:rPr>
          <w:fldChar w:fldCharType="end"/>
        </w:r>
      </w:hyperlink>
    </w:p>
    <w:p w14:paraId="0DC85D82" w14:textId="77777777" w:rsidR="00E67CCD" w:rsidRDefault="007D7BB3">
      <w:pPr>
        <w:pStyle w:val="TOC2"/>
        <w:rPr>
          <w:rFonts w:asciiTheme="minorHAnsi" w:eastAsiaTheme="minorEastAsia" w:hAnsiTheme="minorHAnsi" w:cstheme="minorBidi"/>
          <w:sz w:val="22"/>
          <w:szCs w:val="22"/>
        </w:rPr>
      </w:pPr>
      <w:hyperlink w:anchor="_Toc21436093" w:history="1">
        <w:r w:rsidR="00E67CCD" w:rsidRPr="00090F11">
          <w:rPr>
            <w:rStyle w:val="Hyperlink"/>
          </w:rPr>
          <w:t>1.1</w:t>
        </w:r>
        <w:r w:rsidR="00E67CCD">
          <w:rPr>
            <w:rFonts w:asciiTheme="minorHAnsi" w:eastAsiaTheme="minorEastAsia" w:hAnsiTheme="minorHAnsi" w:cstheme="minorBidi"/>
            <w:sz w:val="22"/>
            <w:szCs w:val="22"/>
          </w:rPr>
          <w:tab/>
        </w:r>
        <w:r w:rsidR="00E67CCD" w:rsidRPr="00090F11">
          <w:rPr>
            <w:rStyle w:val="Hyperlink"/>
          </w:rPr>
          <w:t>Storm Water Team</w:t>
        </w:r>
        <w:r w:rsidR="00E67CCD">
          <w:rPr>
            <w:webHidden/>
          </w:rPr>
          <w:tab/>
        </w:r>
        <w:r w:rsidR="00E67CCD">
          <w:rPr>
            <w:webHidden/>
          </w:rPr>
          <w:fldChar w:fldCharType="begin"/>
        </w:r>
        <w:r w:rsidR="00E67CCD">
          <w:rPr>
            <w:webHidden/>
          </w:rPr>
          <w:instrText xml:space="preserve"> PAGEREF _Toc21436093 \h </w:instrText>
        </w:r>
        <w:r w:rsidR="00E67CCD">
          <w:rPr>
            <w:webHidden/>
          </w:rPr>
        </w:r>
        <w:r w:rsidR="00E67CCD">
          <w:rPr>
            <w:webHidden/>
          </w:rPr>
          <w:fldChar w:fldCharType="separate"/>
        </w:r>
        <w:r w:rsidR="00E67CCD">
          <w:rPr>
            <w:webHidden/>
          </w:rPr>
          <w:t>1</w:t>
        </w:r>
        <w:r w:rsidR="00E67CCD">
          <w:rPr>
            <w:webHidden/>
          </w:rPr>
          <w:fldChar w:fldCharType="end"/>
        </w:r>
      </w:hyperlink>
    </w:p>
    <w:p w14:paraId="5AB8088F" w14:textId="77777777" w:rsidR="00E67CCD" w:rsidRDefault="007D7BB3">
      <w:pPr>
        <w:pStyle w:val="TOC2"/>
        <w:rPr>
          <w:rFonts w:asciiTheme="minorHAnsi" w:eastAsiaTheme="minorEastAsia" w:hAnsiTheme="minorHAnsi" w:cstheme="minorBidi"/>
          <w:sz w:val="22"/>
          <w:szCs w:val="22"/>
        </w:rPr>
      </w:pPr>
      <w:hyperlink w:anchor="_Toc21436094" w:history="1">
        <w:r w:rsidR="00E67CCD" w:rsidRPr="00090F11">
          <w:rPr>
            <w:rStyle w:val="Hyperlink"/>
          </w:rPr>
          <w:t>SECTION 2: NATURE OF CONSTRUCTION ACTIVITIES</w:t>
        </w:r>
        <w:r w:rsidR="00E67CCD">
          <w:rPr>
            <w:webHidden/>
          </w:rPr>
          <w:tab/>
        </w:r>
        <w:r w:rsidR="00E67CCD">
          <w:rPr>
            <w:webHidden/>
          </w:rPr>
          <w:fldChar w:fldCharType="begin"/>
        </w:r>
        <w:r w:rsidR="00E67CCD">
          <w:rPr>
            <w:webHidden/>
          </w:rPr>
          <w:instrText xml:space="preserve"> PAGEREF _Toc21436094 \h </w:instrText>
        </w:r>
        <w:r w:rsidR="00E67CCD">
          <w:rPr>
            <w:webHidden/>
          </w:rPr>
        </w:r>
        <w:r w:rsidR="00E67CCD">
          <w:rPr>
            <w:webHidden/>
          </w:rPr>
          <w:fldChar w:fldCharType="separate"/>
        </w:r>
        <w:r w:rsidR="00E67CCD">
          <w:rPr>
            <w:webHidden/>
          </w:rPr>
          <w:t>2</w:t>
        </w:r>
        <w:r w:rsidR="00E67CCD">
          <w:rPr>
            <w:webHidden/>
          </w:rPr>
          <w:fldChar w:fldCharType="end"/>
        </w:r>
      </w:hyperlink>
    </w:p>
    <w:p w14:paraId="612D48F6" w14:textId="77777777" w:rsidR="00E67CCD" w:rsidRDefault="007D7BB3">
      <w:pPr>
        <w:pStyle w:val="TOC2"/>
        <w:rPr>
          <w:rFonts w:asciiTheme="minorHAnsi" w:eastAsiaTheme="minorEastAsia" w:hAnsiTheme="minorHAnsi" w:cstheme="minorBidi"/>
          <w:sz w:val="22"/>
          <w:szCs w:val="22"/>
        </w:rPr>
      </w:pPr>
      <w:hyperlink w:anchor="_Toc21436095" w:history="1">
        <w:r w:rsidR="00E67CCD" w:rsidRPr="00090F11">
          <w:rPr>
            <w:rStyle w:val="Hyperlink"/>
          </w:rPr>
          <w:t>2.1</w:t>
        </w:r>
        <w:r w:rsidR="00E67CCD">
          <w:rPr>
            <w:rFonts w:asciiTheme="minorHAnsi" w:eastAsiaTheme="minorEastAsia" w:hAnsiTheme="minorHAnsi" w:cstheme="minorBidi"/>
            <w:sz w:val="22"/>
            <w:szCs w:val="22"/>
          </w:rPr>
          <w:tab/>
        </w:r>
        <w:r w:rsidR="00E67CCD" w:rsidRPr="00090F11">
          <w:rPr>
            <w:rStyle w:val="Hyperlink"/>
          </w:rPr>
          <w:t>Construction Site Estimates</w:t>
        </w:r>
        <w:r w:rsidR="00E67CCD">
          <w:rPr>
            <w:webHidden/>
          </w:rPr>
          <w:tab/>
        </w:r>
        <w:r w:rsidR="00E67CCD">
          <w:rPr>
            <w:webHidden/>
          </w:rPr>
          <w:fldChar w:fldCharType="begin"/>
        </w:r>
        <w:r w:rsidR="00E67CCD">
          <w:rPr>
            <w:webHidden/>
          </w:rPr>
          <w:instrText xml:space="preserve"> PAGEREF _Toc21436095 \h </w:instrText>
        </w:r>
        <w:r w:rsidR="00E67CCD">
          <w:rPr>
            <w:webHidden/>
          </w:rPr>
        </w:r>
        <w:r w:rsidR="00E67CCD">
          <w:rPr>
            <w:webHidden/>
          </w:rPr>
          <w:fldChar w:fldCharType="separate"/>
        </w:r>
        <w:r w:rsidR="00E67CCD">
          <w:rPr>
            <w:webHidden/>
          </w:rPr>
          <w:t>2</w:t>
        </w:r>
        <w:r w:rsidR="00E67CCD">
          <w:rPr>
            <w:webHidden/>
          </w:rPr>
          <w:fldChar w:fldCharType="end"/>
        </w:r>
      </w:hyperlink>
    </w:p>
    <w:p w14:paraId="2154FE9A" w14:textId="77777777" w:rsidR="00E67CCD" w:rsidRDefault="007D7BB3">
      <w:pPr>
        <w:pStyle w:val="TOC2"/>
        <w:rPr>
          <w:rFonts w:asciiTheme="minorHAnsi" w:eastAsiaTheme="minorEastAsia" w:hAnsiTheme="minorHAnsi" w:cstheme="minorBidi"/>
          <w:sz w:val="22"/>
          <w:szCs w:val="22"/>
        </w:rPr>
      </w:pPr>
      <w:hyperlink w:anchor="_Toc21436096" w:history="1">
        <w:r w:rsidR="00E67CCD" w:rsidRPr="00090F11">
          <w:rPr>
            <w:rStyle w:val="Hyperlink"/>
          </w:rPr>
          <w:t>2.2</w:t>
        </w:r>
        <w:r w:rsidR="00E67CCD">
          <w:rPr>
            <w:rFonts w:asciiTheme="minorHAnsi" w:eastAsiaTheme="minorEastAsia" w:hAnsiTheme="minorHAnsi" w:cstheme="minorBidi"/>
            <w:sz w:val="22"/>
            <w:szCs w:val="22"/>
          </w:rPr>
          <w:tab/>
        </w:r>
        <w:r w:rsidR="00E67CCD" w:rsidRPr="00090F11">
          <w:rPr>
            <w:rStyle w:val="Hyperlink"/>
          </w:rPr>
          <w:t>Construction Activity Descriptions</w:t>
        </w:r>
        <w:r w:rsidR="00E67CCD">
          <w:rPr>
            <w:webHidden/>
          </w:rPr>
          <w:tab/>
        </w:r>
        <w:r w:rsidR="00E67CCD">
          <w:rPr>
            <w:webHidden/>
          </w:rPr>
          <w:fldChar w:fldCharType="begin"/>
        </w:r>
        <w:r w:rsidR="00E67CCD">
          <w:rPr>
            <w:webHidden/>
          </w:rPr>
          <w:instrText xml:space="preserve"> PAGEREF _Toc21436096 \h </w:instrText>
        </w:r>
        <w:r w:rsidR="00E67CCD">
          <w:rPr>
            <w:webHidden/>
          </w:rPr>
        </w:r>
        <w:r w:rsidR="00E67CCD">
          <w:rPr>
            <w:webHidden/>
          </w:rPr>
          <w:fldChar w:fldCharType="separate"/>
        </w:r>
        <w:r w:rsidR="00E67CCD">
          <w:rPr>
            <w:webHidden/>
          </w:rPr>
          <w:t>2</w:t>
        </w:r>
        <w:r w:rsidR="00E67CCD">
          <w:rPr>
            <w:webHidden/>
          </w:rPr>
          <w:fldChar w:fldCharType="end"/>
        </w:r>
      </w:hyperlink>
    </w:p>
    <w:p w14:paraId="54B82FBD" w14:textId="77777777" w:rsidR="00E67CCD" w:rsidRDefault="007D7BB3">
      <w:pPr>
        <w:pStyle w:val="TOC2"/>
        <w:rPr>
          <w:rFonts w:asciiTheme="minorHAnsi" w:eastAsiaTheme="minorEastAsia" w:hAnsiTheme="minorHAnsi" w:cstheme="minorBidi"/>
          <w:sz w:val="22"/>
          <w:szCs w:val="22"/>
        </w:rPr>
      </w:pPr>
      <w:hyperlink w:anchor="_Toc21436097" w:history="1">
        <w:r w:rsidR="00E67CCD" w:rsidRPr="00090F11">
          <w:rPr>
            <w:rStyle w:val="Hyperlink"/>
          </w:rPr>
          <w:t>2.3</w:t>
        </w:r>
        <w:r w:rsidR="00E67CCD">
          <w:rPr>
            <w:rFonts w:asciiTheme="minorHAnsi" w:eastAsiaTheme="minorEastAsia" w:hAnsiTheme="minorHAnsi" w:cstheme="minorBidi"/>
            <w:sz w:val="22"/>
            <w:szCs w:val="22"/>
          </w:rPr>
          <w:tab/>
        </w:r>
        <w:r w:rsidR="00E67CCD" w:rsidRPr="00090F11">
          <w:rPr>
            <w:rStyle w:val="Hyperlink"/>
          </w:rPr>
          <w:t>Phase/Sequence of Construction Activity</w:t>
        </w:r>
        <w:r w:rsidR="00E67CCD">
          <w:rPr>
            <w:webHidden/>
          </w:rPr>
          <w:tab/>
        </w:r>
        <w:r w:rsidR="00E67CCD">
          <w:rPr>
            <w:webHidden/>
          </w:rPr>
          <w:fldChar w:fldCharType="begin"/>
        </w:r>
        <w:r w:rsidR="00E67CCD">
          <w:rPr>
            <w:webHidden/>
          </w:rPr>
          <w:instrText xml:space="preserve"> PAGEREF _Toc21436097 \h </w:instrText>
        </w:r>
        <w:r w:rsidR="00E67CCD">
          <w:rPr>
            <w:webHidden/>
          </w:rPr>
        </w:r>
        <w:r w:rsidR="00E67CCD">
          <w:rPr>
            <w:webHidden/>
          </w:rPr>
          <w:fldChar w:fldCharType="separate"/>
        </w:r>
        <w:r w:rsidR="00E67CCD">
          <w:rPr>
            <w:webHidden/>
          </w:rPr>
          <w:t>3</w:t>
        </w:r>
        <w:r w:rsidR="00E67CCD">
          <w:rPr>
            <w:webHidden/>
          </w:rPr>
          <w:fldChar w:fldCharType="end"/>
        </w:r>
      </w:hyperlink>
    </w:p>
    <w:p w14:paraId="390C3EAD" w14:textId="77777777" w:rsidR="00E67CCD" w:rsidRDefault="007D7BB3">
      <w:pPr>
        <w:pStyle w:val="TOC2"/>
        <w:rPr>
          <w:rFonts w:asciiTheme="minorHAnsi" w:eastAsiaTheme="minorEastAsia" w:hAnsiTheme="minorHAnsi" w:cstheme="minorBidi"/>
          <w:sz w:val="22"/>
          <w:szCs w:val="22"/>
        </w:rPr>
      </w:pPr>
      <w:hyperlink w:anchor="_Toc21436098" w:history="1">
        <w:r w:rsidR="00E67CCD" w:rsidRPr="00090F11">
          <w:rPr>
            <w:rStyle w:val="Hyperlink"/>
          </w:rPr>
          <w:t>2.4</w:t>
        </w:r>
        <w:r w:rsidR="00E67CCD">
          <w:rPr>
            <w:rFonts w:asciiTheme="minorHAnsi" w:eastAsiaTheme="minorEastAsia" w:hAnsiTheme="minorHAnsi" w:cstheme="minorBidi"/>
            <w:sz w:val="22"/>
            <w:szCs w:val="22"/>
          </w:rPr>
          <w:tab/>
        </w:r>
        <w:r w:rsidR="00E67CCD" w:rsidRPr="00090F11">
          <w:rPr>
            <w:rStyle w:val="Hyperlink"/>
          </w:rPr>
          <w:t>Maps</w:t>
        </w:r>
        <w:r w:rsidR="00E67CCD">
          <w:rPr>
            <w:webHidden/>
          </w:rPr>
          <w:tab/>
        </w:r>
        <w:r w:rsidR="00E67CCD">
          <w:rPr>
            <w:webHidden/>
          </w:rPr>
          <w:fldChar w:fldCharType="begin"/>
        </w:r>
        <w:r w:rsidR="00E67CCD">
          <w:rPr>
            <w:webHidden/>
          </w:rPr>
          <w:instrText xml:space="preserve"> PAGEREF _Toc21436098 \h </w:instrText>
        </w:r>
        <w:r w:rsidR="00E67CCD">
          <w:rPr>
            <w:webHidden/>
          </w:rPr>
        </w:r>
        <w:r w:rsidR="00E67CCD">
          <w:rPr>
            <w:webHidden/>
          </w:rPr>
          <w:fldChar w:fldCharType="separate"/>
        </w:r>
        <w:r w:rsidR="00E67CCD">
          <w:rPr>
            <w:webHidden/>
          </w:rPr>
          <w:t>4</w:t>
        </w:r>
        <w:r w:rsidR="00E67CCD">
          <w:rPr>
            <w:webHidden/>
          </w:rPr>
          <w:fldChar w:fldCharType="end"/>
        </w:r>
      </w:hyperlink>
    </w:p>
    <w:p w14:paraId="25CD4499" w14:textId="77777777" w:rsidR="00E67CCD" w:rsidRDefault="007D7BB3">
      <w:pPr>
        <w:pStyle w:val="TOC1"/>
        <w:rPr>
          <w:rFonts w:asciiTheme="minorHAnsi" w:eastAsiaTheme="minorEastAsia" w:hAnsiTheme="minorHAnsi" w:cstheme="minorBidi"/>
          <w:sz w:val="22"/>
          <w:szCs w:val="22"/>
        </w:rPr>
      </w:pPr>
      <w:hyperlink w:anchor="_Toc21436099" w:history="1">
        <w:r w:rsidR="00E67CCD" w:rsidRPr="00090F11">
          <w:rPr>
            <w:rStyle w:val="Hyperlink"/>
          </w:rPr>
          <w:t>SECTION 3: WATER QUALITY</w:t>
        </w:r>
        <w:r w:rsidR="00E67CCD">
          <w:rPr>
            <w:webHidden/>
          </w:rPr>
          <w:tab/>
        </w:r>
        <w:r w:rsidR="00E67CCD">
          <w:rPr>
            <w:webHidden/>
          </w:rPr>
          <w:fldChar w:fldCharType="begin"/>
        </w:r>
        <w:r w:rsidR="00E67CCD">
          <w:rPr>
            <w:webHidden/>
          </w:rPr>
          <w:instrText xml:space="preserve"> PAGEREF _Toc21436099 \h </w:instrText>
        </w:r>
        <w:r w:rsidR="00E67CCD">
          <w:rPr>
            <w:webHidden/>
          </w:rPr>
        </w:r>
        <w:r w:rsidR="00E67CCD">
          <w:rPr>
            <w:webHidden/>
          </w:rPr>
          <w:fldChar w:fldCharType="separate"/>
        </w:r>
        <w:r w:rsidR="00E67CCD">
          <w:rPr>
            <w:webHidden/>
          </w:rPr>
          <w:t>5</w:t>
        </w:r>
        <w:r w:rsidR="00E67CCD">
          <w:rPr>
            <w:webHidden/>
          </w:rPr>
          <w:fldChar w:fldCharType="end"/>
        </w:r>
      </w:hyperlink>
    </w:p>
    <w:p w14:paraId="4ECD5B93" w14:textId="77777777" w:rsidR="00E67CCD" w:rsidRDefault="007D7BB3">
      <w:pPr>
        <w:pStyle w:val="TOC2"/>
        <w:rPr>
          <w:rFonts w:asciiTheme="minorHAnsi" w:eastAsiaTheme="minorEastAsia" w:hAnsiTheme="minorHAnsi" w:cstheme="minorBidi"/>
          <w:sz w:val="22"/>
          <w:szCs w:val="22"/>
        </w:rPr>
      </w:pPr>
      <w:hyperlink w:anchor="_Toc21436100" w:history="1">
        <w:r w:rsidR="00E67CCD" w:rsidRPr="00090F11">
          <w:rPr>
            <w:rStyle w:val="Hyperlink"/>
          </w:rPr>
          <w:t>3.1</w:t>
        </w:r>
        <w:r w:rsidR="00E67CCD">
          <w:rPr>
            <w:rFonts w:asciiTheme="minorHAnsi" w:eastAsiaTheme="minorEastAsia" w:hAnsiTheme="minorHAnsi" w:cstheme="minorBidi"/>
            <w:sz w:val="22"/>
            <w:szCs w:val="22"/>
          </w:rPr>
          <w:tab/>
        </w:r>
        <w:r w:rsidR="00E67CCD" w:rsidRPr="00090F11">
          <w:rPr>
            <w:rStyle w:val="Hyperlink"/>
          </w:rPr>
          <w:t>Discharge Information</w:t>
        </w:r>
        <w:r w:rsidR="00E67CCD">
          <w:rPr>
            <w:webHidden/>
          </w:rPr>
          <w:tab/>
        </w:r>
        <w:r w:rsidR="00E67CCD">
          <w:rPr>
            <w:webHidden/>
          </w:rPr>
          <w:fldChar w:fldCharType="begin"/>
        </w:r>
        <w:r w:rsidR="00E67CCD">
          <w:rPr>
            <w:webHidden/>
          </w:rPr>
          <w:instrText xml:space="preserve"> PAGEREF _Toc21436100 \h </w:instrText>
        </w:r>
        <w:r w:rsidR="00E67CCD">
          <w:rPr>
            <w:webHidden/>
          </w:rPr>
        </w:r>
        <w:r w:rsidR="00E67CCD">
          <w:rPr>
            <w:webHidden/>
          </w:rPr>
          <w:fldChar w:fldCharType="separate"/>
        </w:r>
        <w:r w:rsidR="00E67CCD">
          <w:rPr>
            <w:webHidden/>
          </w:rPr>
          <w:t>5</w:t>
        </w:r>
        <w:r w:rsidR="00E67CCD">
          <w:rPr>
            <w:webHidden/>
          </w:rPr>
          <w:fldChar w:fldCharType="end"/>
        </w:r>
      </w:hyperlink>
    </w:p>
    <w:p w14:paraId="373F06DF" w14:textId="77777777" w:rsidR="00E67CCD" w:rsidRDefault="007D7BB3">
      <w:pPr>
        <w:pStyle w:val="TOC2"/>
        <w:rPr>
          <w:rFonts w:asciiTheme="minorHAnsi" w:eastAsiaTheme="minorEastAsia" w:hAnsiTheme="minorHAnsi" w:cstheme="minorBidi"/>
          <w:sz w:val="22"/>
          <w:szCs w:val="22"/>
        </w:rPr>
      </w:pPr>
      <w:hyperlink w:anchor="_Toc21436101" w:history="1">
        <w:r w:rsidR="00E67CCD" w:rsidRPr="00090F11">
          <w:rPr>
            <w:rStyle w:val="Hyperlink"/>
          </w:rPr>
          <w:t>3.2</w:t>
        </w:r>
        <w:r w:rsidR="00E67CCD">
          <w:rPr>
            <w:rFonts w:asciiTheme="minorHAnsi" w:eastAsiaTheme="minorEastAsia" w:hAnsiTheme="minorHAnsi" w:cstheme="minorBidi"/>
            <w:sz w:val="22"/>
            <w:szCs w:val="22"/>
          </w:rPr>
          <w:tab/>
        </w:r>
        <w:r w:rsidR="00E67CCD" w:rsidRPr="00090F11">
          <w:rPr>
            <w:rStyle w:val="Hyperlink"/>
          </w:rPr>
          <w:t>Receiving Waters</w:t>
        </w:r>
        <w:r w:rsidR="00E67CCD">
          <w:rPr>
            <w:webHidden/>
          </w:rPr>
          <w:tab/>
        </w:r>
        <w:r w:rsidR="00E67CCD">
          <w:rPr>
            <w:webHidden/>
          </w:rPr>
          <w:fldChar w:fldCharType="begin"/>
        </w:r>
        <w:r w:rsidR="00E67CCD">
          <w:rPr>
            <w:webHidden/>
          </w:rPr>
          <w:instrText xml:space="preserve"> PAGEREF _Toc21436101 \h </w:instrText>
        </w:r>
        <w:r w:rsidR="00E67CCD">
          <w:rPr>
            <w:webHidden/>
          </w:rPr>
        </w:r>
        <w:r w:rsidR="00E67CCD">
          <w:rPr>
            <w:webHidden/>
          </w:rPr>
          <w:fldChar w:fldCharType="separate"/>
        </w:r>
        <w:r w:rsidR="00E67CCD">
          <w:rPr>
            <w:webHidden/>
          </w:rPr>
          <w:t>5</w:t>
        </w:r>
        <w:r w:rsidR="00E67CCD">
          <w:rPr>
            <w:webHidden/>
          </w:rPr>
          <w:fldChar w:fldCharType="end"/>
        </w:r>
      </w:hyperlink>
    </w:p>
    <w:p w14:paraId="07F76525" w14:textId="77777777" w:rsidR="00E67CCD" w:rsidRDefault="007D7BB3">
      <w:pPr>
        <w:pStyle w:val="TOC2"/>
        <w:rPr>
          <w:rFonts w:asciiTheme="minorHAnsi" w:eastAsiaTheme="minorEastAsia" w:hAnsiTheme="minorHAnsi" w:cstheme="minorBidi"/>
          <w:sz w:val="22"/>
          <w:szCs w:val="22"/>
        </w:rPr>
      </w:pPr>
      <w:hyperlink w:anchor="_Toc21436102" w:history="1">
        <w:r w:rsidR="00E67CCD" w:rsidRPr="00090F11">
          <w:rPr>
            <w:rStyle w:val="Hyperlink"/>
          </w:rPr>
          <w:t>3.3</w:t>
        </w:r>
        <w:r w:rsidR="00E67CCD">
          <w:rPr>
            <w:rFonts w:asciiTheme="minorHAnsi" w:eastAsiaTheme="minorEastAsia" w:hAnsiTheme="minorHAnsi" w:cstheme="minorBidi"/>
            <w:sz w:val="22"/>
            <w:szCs w:val="22"/>
          </w:rPr>
          <w:tab/>
        </w:r>
        <w:r w:rsidR="00E67CCD" w:rsidRPr="00090F11">
          <w:rPr>
            <w:rStyle w:val="Hyperlink"/>
          </w:rPr>
          <w:t>Impaired Waters</w:t>
        </w:r>
        <w:r w:rsidR="00E67CCD">
          <w:rPr>
            <w:webHidden/>
          </w:rPr>
          <w:tab/>
        </w:r>
        <w:r w:rsidR="00E67CCD">
          <w:rPr>
            <w:webHidden/>
          </w:rPr>
          <w:fldChar w:fldCharType="begin"/>
        </w:r>
        <w:r w:rsidR="00E67CCD">
          <w:rPr>
            <w:webHidden/>
          </w:rPr>
          <w:instrText xml:space="preserve"> PAGEREF _Toc21436102 \h </w:instrText>
        </w:r>
        <w:r w:rsidR="00E67CCD">
          <w:rPr>
            <w:webHidden/>
          </w:rPr>
        </w:r>
        <w:r w:rsidR="00E67CCD">
          <w:rPr>
            <w:webHidden/>
          </w:rPr>
          <w:fldChar w:fldCharType="separate"/>
        </w:r>
        <w:r w:rsidR="00E67CCD">
          <w:rPr>
            <w:webHidden/>
          </w:rPr>
          <w:t>6</w:t>
        </w:r>
        <w:r w:rsidR="00E67CCD">
          <w:rPr>
            <w:webHidden/>
          </w:rPr>
          <w:fldChar w:fldCharType="end"/>
        </w:r>
      </w:hyperlink>
    </w:p>
    <w:p w14:paraId="38EFDE89" w14:textId="77777777" w:rsidR="00E67CCD" w:rsidRDefault="007D7BB3">
      <w:pPr>
        <w:pStyle w:val="TOC2"/>
        <w:rPr>
          <w:rFonts w:asciiTheme="minorHAnsi" w:eastAsiaTheme="minorEastAsia" w:hAnsiTheme="minorHAnsi" w:cstheme="minorBidi"/>
          <w:sz w:val="22"/>
          <w:szCs w:val="22"/>
        </w:rPr>
      </w:pPr>
      <w:hyperlink w:anchor="_Toc21436103" w:history="1">
        <w:r w:rsidR="00E67CCD" w:rsidRPr="00090F11">
          <w:rPr>
            <w:rStyle w:val="Hyperlink"/>
          </w:rPr>
          <w:t>3.4</w:t>
        </w:r>
        <w:r w:rsidR="00E67CCD">
          <w:rPr>
            <w:rFonts w:asciiTheme="minorHAnsi" w:eastAsiaTheme="minorEastAsia" w:hAnsiTheme="minorHAnsi" w:cstheme="minorBidi"/>
            <w:sz w:val="22"/>
            <w:szCs w:val="22"/>
          </w:rPr>
          <w:tab/>
        </w:r>
        <w:r w:rsidR="00E67CCD" w:rsidRPr="00090F11">
          <w:rPr>
            <w:rStyle w:val="Hyperlink"/>
          </w:rPr>
          <w:t>High Water Quality</w:t>
        </w:r>
        <w:r w:rsidR="00E67CCD">
          <w:rPr>
            <w:webHidden/>
          </w:rPr>
          <w:tab/>
        </w:r>
        <w:r w:rsidR="00E67CCD">
          <w:rPr>
            <w:webHidden/>
          </w:rPr>
          <w:fldChar w:fldCharType="begin"/>
        </w:r>
        <w:r w:rsidR="00E67CCD">
          <w:rPr>
            <w:webHidden/>
          </w:rPr>
          <w:instrText xml:space="preserve"> PAGEREF _Toc21436103 \h </w:instrText>
        </w:r>
        <w:r w:rsidR="00E67CCD">
          <w:rPr>
            <w:webHidden/>
          </w:rPr>
        </w:r>
        <w:r w:rsidR="00E67CCD">
          <w:rPr>
            <w:webHidden/>
          </w:rPr>
          <w:fldChar w:fldCharType="separate"/>
        </w:r>
        <w:r w:rsidR="00E67CCD">
          <w:rPr>
            <w:webHidden/>
          </w:rPr>
          <w:t>6</w:t>
        </w:r>
        <w:r w:rsidR="00E67CCD">
          <w:rPr>
            <w:webHidden/>
          </w:rPr>
          <w:fldChar w:fldCharType="end"/>
        </w:r>
      </w:hyperlink>
    </w:p>
    <w:p w14:paraId="6538FA0B" w14:textId="77777777" w:rsidR="00E67CCD" w:rsidRDefault="007D7BB3">
      <w:pPr>
        <w:pStyle w:val="TOC1"/>
        <w:rPr>
          <w:rFonts w:asciiTheme="minorHAnsi" w:eastAsiaTheme="minorEastAsia" w:hAnsiTheme="minorHAnsi" w:cstheme="minorBidi"/>
          <w:sz w:val="22"/>
          <w:szCs w:val="22"/>
        </w:rPr>
      </w:pPr>
      <w:hyperlink w:anchor="_Toc21436104" w:history="1">
        <w:r w:rsidR="00E67CCD" w:rsidRPr="00090F11">
          <w:rPr>
            <w:rStyle w:val="Hyperlink"/>
          </w:rPr>
          <w:t>SECTION 4: POLLUTION PREVENTION STANDARDS</w:t>
        </w:r>
        <w:r w:rsidR="00E67CCD">
          <w:rPr>
            <w:webHidden/>
          </w:rPr>
          <w:tab/>
        </w:r>
        <w:r w:rsidR="00E67CCD">
          <w:rPr>
            <w:webHidden/>
          </w:rPr>
          <w:fldChar w:fldCharType="begin"/>
        </w:r>
        <w:r w:rsidR="00E67CCD">
          <w:rPr>
            <w:webHidden/>
          </w:rPr>
          <w:instrText xml:space="preserve"> PAGEREF _Toc21436104 \h </w:instrText>
        </w:r>
        <w:r w:rsidR="00E67CCD">
          <w:rPr>
            <w:webHidden/>
          </w:rPr>
        </w:r>
        <w:r w:rsidR="00E67CCD">
          <w:rPr>
            <w:webHidden/>
          </w:rPr>
          <w:fldChar w:fldCharType="separate"/>
        </w:r>
        <w:r w:rsidR="00E67CCD">
          <w:rPr>
            <w:webHidden/>
          </w:rPr>
          <w:t>7</w:t>
        </w:r>
        <w:r w:rsidR="00E67CCD">
          <w:rPr>
            <w:webHidden/>
          </w:rPr>
          <w:fldChar w:fldCharType="end"/>
        </w:r>
      </w:hyperlink>
    </w:p>
    <w:p w14:paraId="55DD74C0" w14:textId="77777777" w:rsidR="00E67CCD" w:rsidRDefault="007D7BB3">
      <w:pPr>
        <w:pStyle w:val="TOC2"/>
        <w:rPr>
          <w:rFonts w:asciiTheme="minorHAnsi" w:eastAsiaTheme="minorEastAsia" w:hAnsiTheme="minorHAnsi" w:cstheme="minorBidi"/>
          <w:sz w:val="22"/>
          <w:szCs w:val="22"/>
        </w:rPr>
      </w:pPr>
      <w:hyperlink w:anchor="_Toc21436105" w:history="1">
        <w:r w:rsidR="00E67CCD" w:rsidRPr="00090F11">
          <w:rPr>
            <w:rStyle w:val="Hyperlink"/>
          </w:rPr>
          <w:t>4.1</w:t>
        </w:r>
        <w:r w:rsidR="00E67CCD">
          <w:rPr>
            <w:rFonts w:asciiTheme="minorHAnsi" w:eastAsiaTheme="minorEastAsia" w:hAnsiTheme="minorHAnsi" w:cstheme="minorBidi"/>
            <w:sz w:val="22"/>
            <w:szCs w:val="22"/>
          </w:rPr>
          <w:tab/>
        </w:r>
        <w:r w:rsidR="00E67CCD" w:rsidRPr="00090F11">
          <w:rPr>
            <w:rStyle w:val="Hyperlink"/>
          </w:rPr>
          <w:t>Potential Sources of Pollution</w:t>
        </w:r>
        <w:r w:rsidR="00E67CCD">
          <w:rPr>
            <w:webHidden/>
          </w:rPr>
          <w:tab/>
        </w:r>
        <w:r w:rsidR="00E67CCD">
          <w:rPr>
            <w:webHidden/>
          </w:rPr>
          <w:fldChar w:fldCharType="begin"/>
        </w:r>
        <w:r w:rsidR="00E67CCD">
          <w:rPr>
            <w:webHidden/>
          </w:rPr>
          <w:instrText xml:space="preserve"> PAGEREF _Toc21436105 \h </w:instrText>
        </w:r>
        <w:r w:rsidR="00E67CCD">
          <w:rPr>
            <w:webHidden/>
          </w:rPr>
        </w:r>
        <w:r w:rsidR="00E67CCD">
          <w:rPr>
            <w:webHidden/>
          </w:rPr>
          <w:fldChar w:fldCharType="separate"/>
        </w:r>
        <w:r w:rsidR="00E67CCD">
          <w:rPr>
            <w:webHidden/>
          </w:rPr>
          <w:t>7</w:t>
        </w:r>
        <w:r w:rsidR="00E67CCD">
          <w:rPr>
            <w:webHidden/>
          </w:rPr>
          <w:fldChar w:fldCharType="end"/>
        </w:r>
      </w:hyperlink>
    </w:p>
    <w:p w14:paraId="2BD4D426" w14:textId="77777777" w:rsidR="00E67CCD" w:rsidRDefault="007D7BB3">
      <w:pPr>
        <w:pStyle w:val="TOC2"/>
        <w:rPr>
          <w:rFonts w:asciiTheme="minorHAnsi" w:eastAsiaTheme="minorEastAsia" w:hAnsiTheme="minorHAnsi" w:cstheme="minorBidi"/>
          <w:sz w:val="22"/>
          <w:szCs w:val="22"/>
        </w:rPr>
      </w:pPr>
      <w:hyperlink w:anchor="_Toc21436106" w:history="1">
        <w:r w:rsidR="00E67CCD" w:rsidRPr="00090F11">
          <w:rPr>
            <w:rStyle w:val="Hyperlink"/>
          </w:rPr>
          <w:t>4.2</w:t>
        </w:r>
        <w:r w:rsidR="00E67CCD">
          <w:rPr>
            <w:rFonts w:asciiTheme="minorHAnsi" w:eastAsiaTheme="minorEastAsia" w:hAnsiTheme="minorHAnsi" w:cstheme="minorBidi"/>
            <w:sz w:val="22"/>
            <w:szCs w:val="22"/>
          </w:rPr>
          <w:tab/>
        </w:r>
        <w:r w:rsidR="00E67CCD" w:rsidRPr="00090F11">
          <w:rPr>
            <w:rStyle w:val="Hyperlink"/>
          </w:rPr>
          <w:t>Non-Storm Water Discharges</w:t>
        </w:r>
        <w:r w:rsidR="00E67CCD">
          <w:rPr>
            <w:webHidden/>
          </w:rPr>
          <w:tab/>
        </w:r>
        <w:r w:rsidR="00E67CCD">
          <w:rPr>
            <w:webHidden/>
          </w:rPr>
          <w:fldChar w:fldCharType="begin"/>
        </w:r>
        <w:r w:rsidR="00E67CCD">
          <w:rPr>
            <w:webHidden/>
          </w:rPr>
          <w:instrText xml:space="preserve"> PAGEREF _Toc21436106 \h </w:instrText>
        </w:r>
        <w:r w:rsidR="00E67CCD">
          <w:rPr>
            <w:webHidden/>
          </w:rPr>
        </w:r>
        <w:r w:rsidR="00E67CCD">
          <w:rPr>
            <w:webHidden/>
          </w:rPr>
          <w:fldChar w:fldCharType="separate"/>
        </w:r>
        <w:r w:rsidR="00E67CCD">
          <w:rPr>
            <w:webHidden/>
          </w:rPr>
          <w:t>8</w:t>
        </w:r>
        <w:r w:rsidR="00E67CCD">
          <w:rPr>
            <w:webHidden/>
          </w:rPr>
          <w:fldChar w:fldCharType="end"/>
        </w:r>
      </w:hyperlink>
    </w:p>
    <w:p w14:paraId="1EDB8CF3" w14:textId="77777777" w:rsidR="00E67CCD" w:rsidRDefault="007D7BB3">
      <w:pPr>
        <w:pStyle w:val="TOC2"/>
        <w:rPr>
          <w:rFonts w:asciiTheme="minorHAnsi" w:eastAsiaTheme="minorEastAsia" w:hAnsiTheme="minorHAnsi" w:cstheme="minorBidi"/>
          <w:sz w:val="22"/>
          <w:szCs w:val="22"/>
        </w:rPr>
      </w:pPr>
      <w:hyperlink w:anchor="_Toc21436107" w:history="1">
        <w:r w:rsidR="00E67CCD" w:rsidRPr="00090F11">
          <w:rPr>
            <w:rStyle w:val="Hyperlink"/>
          </w:rPr>
          <w:t>4.3</w:t>
        </w:r>
        <w:r w:rsidR="00E67CCD">
          <w:rPr>
            <w:rFonts w:asciiTheme="minorHAnsi" w:eastAsiaTheme="minorEastAsia" w:hAnsiTheme="minorHAnsi" w:cstheme="minorBidi"/>
            <w:sz w:val="22"/>
            <w:szCs w:val="22"/>
          </w:rPr>
          <w:tab/>
        </w:r>
        <w:r w:rsidR="00E67CCD" w:rsidRPr="00090F11">
          <w:rPr>
            <w:rStyle w:val="Hyperlink"/>
          </w:rPr>
          <w:t>Dewatering Practices</w:t>
        </w:r>
        <w:r w:rsidR="00E67CCD">
          <w:rPr>
            <w:webHidden/>
          </w:rPr>
          <w:tab/>
        </w:r>
        <w:r w:rsidR="00E67CCD">
          <w:rPr>
            <w:webHidden/>
          </w:rPr>
          <w:fldChar w:fldCharType="begin"/>
        </w:r>
        <w:r w:rsidR="00E67CCD">
          <w:rPr>
            <w:webHidden/>
          </w:rPr>
          <w:instrText xml:space="preserve"> PAGEREF _Toc21436107 \h </w:instrText>
        </w:r>
        <w:r w:rsidR="00E67CCD">
          <w:rPr>
            <w:webHidden/>
          </w:rPr>
        </w:r>
        <w:r w:rsidR="00E67CCD">
          <w:rPr>
            <w:webHidden/>
          </w:rPr>
          <w:fldChar w:fldCharType="separate"/>
        </w:r>
        <w:r w:rsidR="00E67CCD">
          <w:rPr>
            <w:webHidden/>
          </w:rPr>
          <w:t>9</w:t>
        </w:r>
        <w:r w:rsidR="00E67CCD">
          <w:rPr>
            <w:webHidden/>
          </w:rPr>
          <w:fldChar w:fldCharType="end"/>
        </w:r>
      </w:hyperlink>
    </w:p>
    <w:p w14:paraId="67BB0344" w14:textId="77777777" w:rsidR="00E67CCD" w:rsidRDefault="007D7BB3">
      <w:pPr>
        <w:pStyle w:val="TOC2"/>
        <w:rPr>
          <w:rFonts w:asciiTheme="minorHAnsi" w:eastAsiaTheme="minorEastAsia" w:hAnsiTheme="minorHAnsi" w:cstheme="minorBidi"/>
          <w:sz w:val="22"/>
          <w:szCs w:val="22"/>
        </w:rPr>
      </w:pPr>
      <w:hyperlink w:anchor="_Toc21436108" w:history="1">
        <w:r w:rsidR="00E67CCD" w:rsidRPr="00090F11">
          <w:rPr>
            <w:rStyle w:val="Hyperlink"/>
          </w:rPr>
          <w:t>4.4</w:t>
        </w:r>
        <w:r w:rsidR="00E67CCD">
          <w:rPr>
            <w:rFonts w:asciiTheme="minorHAnsi" w:eastAsiaTheme="minorEastAsia" w:hAnsiTheme="minorHAnsi" w:cstheme="minorBidi"/>
            <w:sz w:val="22"/>
            <w:szCs w:val="22"/>
          </w:rPr>
          <w:tab/>
        </w:r>
        <w:r w:rsidR="00E67CCD" w:rsidRPr="00090F11">
          <w:rPr>
            <w:rStyle w:val="Hyperlink"/>
          </w:rPr>
          <w:t>Natural Buffers or Equivalent Sediment Controls</w:t>
        </w:r>
        <w:r w:rsidR="00E67CCD">
          <w:rPr>
            <w:webHidden/>
          </w:rPr>
          <w:tab/>
        </w:r>
        <w:r w:rsidR="00E67CCD">
          <w:rPr>
            <w:webHidden/>
          </w:rPr>
          <w:fldChar w:fldCharType="begin"/>
        </w:r>
        <w:r w:rsidR="00E67CCD">
          <w:rPr>
            <w:webHidden/>
          </w:rPr>
          <w:instrText xml:space="preserve"> PAGEREF _Toc21436108 \h </w:instrText>
        </w:r>
        <w:r w:rsidR="00E67CCD">
          <w:rPr>
            <w:webHidden/>
          </w:rPr>
        </w:r>
        <w:r w:rsidR="00E67CCD">
          <w:rPr>
            <w:webHidden/>
          </w:rPr>
          <w:fldChar w:fldCharType="separate"/>
        </w:r>
        <w:r w:rsidR="00E67CCD">
          <w:rPr>
            <w:webHidden/>
          </w:rPr>
          <w:t>10</w:t>
        </w:r>
        <w:r w:rsidR="00E67CCD">
          <w:rPr>
            <w:webHidden/>
          </w:rPr>
          <w:fldChar w:fldCharType="end"/>
        </w:r>
      </w:hyperlink>
    </w:p>
    <w:p w14:paraId="0C79425D" w14:textId="77777777" w:rsidR="00E67CCD" w:rsidRDefault="007D7BB3">
      <w:pPr>
        <w:pStyle w:val="TOC1"/>
        <w:rPr>
          <w:rFonts w:asciiTheme="minorHAnsi" w:eastAsiaTheme="minorEastAsia" w:hAnsiTheme="minorHAnsi" w:cstheme="minorBidi"/>
          <w:sz w:val="22"/>
          <w:szCs w:val="22"/>
        </w:rPr>
      </w:pPr>
      <w:hyperlink w:anchor="_Toc21436109" w:history="1">
        <w:r w:rsidR="00E67CCD" w:rsidRPr="00090F11">
          <w:rPr>
            <w:rStyle w:val="Hyperlink"/>
          </w:rPr>
          <w:t>SECTION 5: EROSION AND SEDIMENT CONTROLS – BMPS</w:t>
        </w:r>
        <w:r w:rsidR="00E67CCD">
          <w:rPr>
            <w:webHidden/>
          </w:rPr>
          <w:tab/>
        </w:r>
        <w:r w:rsidR="00E67CCD">
          <w:rPr>
            <w:webHidden/>
          </w:rPr>
          <w:fldChar w:fldCharType="begin"/>
        </w:r>
        <w:r w:rsidR="00E67CCD">
          <w:rPr>
            <w:webHidden/>
          </w:rPr>
          <w:instrText xml:space="preserve"> PAGEREF _Toc21436109 \h </w:instrText>
        </w:r>
        <w:r w:rsidR="00E67CCD">
          <w:rPr>
            <w:webHidden/>
          </w:rPr>
        </w:r>
        <w:r w:rsidR="00E67CCD">
          <w:rPr>
            <w:webHidden/>
          </w:rPr>
          <w:fldChar w:fldCharType="separate"/>
        </w:r>
        <w:r w:rsidR="00E67CCD">
          <w:rPr>
            <w:webHidden/>
          </w:rPr>
          <w:t>12</w:t>
        </w:r>
        <w:r w:rsidR="00E67CCD">
          <w:rPr>
            <w:webHidden/>
          </w:rPr>
          <w:fldChar w:fldCharType="end"/>
        </w:r>
      </w:hyperlink>
    </w:p>
    <w:p w14:paraId="22F3AA86" w14:textId="77777777" w:rsidR="00E67CCD" w:rsidRDefault="007D7BB3">
      <w:pPr>
        <w:pStyle w:val="TOC2"/>
        <w:rPr>
          <w:rFonts w:asciiTheme="minorHAnsi" w:eastAsiaTheme="minorEastAsia" w:hAnsiTheme="minorHAnsi" w:cstheme="minorBidi"/>
          <w:sz w:val="22"/>
          <w:szCs w:val="22"/>
        </w:rPr>
      </w:pPr>
      <w:hyperlink w:anchor="_Toc21436110" w:history="1">
        <w:r w:rsidR="00E67CCD" w:rsidRPr="00090F11">
          <w:rPr>
            <w:rStyle w:val="Hyperlink"/>
          </w:rPr>
          <w:t>5.1</w:t>
        </w:r>
        <w:r w:rsidR="00E67CCD">
          <w:rPr>
            <w:rFonts w:asciiTheme="minorHAnsi" w:eastAsiaTheme="minorEastAsia" w:hAnsiTheme="minorHAnsi" w:cstheme="minorBidi"/>
            <w:sz w:val="22"/>
            <w:szCs w:val="22"/>
          </w:rPr>
          <w:tab/>
        </w:r>
        <w:r w:rsidR="00E67CCD" w:rsidRPr="00090F11">
          <w:rPr>
            <w:rStyle w:val="Hyperlink"/>
          </w:rPr>
          <w:t>List of Erosion and Sediment BMPs on Site</w:t>
        </w:r>
        <w:r w:rsidR="00E67CCD">
          <w:rPr>
            <w:webHidden/>
          </w:rPr>
          <w:tab/>
        </w:r>
        <w:r w:rsidR="00E67CCD">
          <w:rPr>
            <w:webHidden/>
          </w:rPr>
          <w:fldChar w:fldCharType="begin"/>
        </w:r>
        <w:r w:rsidR="00E67CCD">
          <w:rPr>
            <w:webHidden/>
          </w:rPr>
          <w:instrText xml:space="preserve"> PAGEREF _Toc21436110 \h </w:instrText>
        </w:r>
        <w:r w:rsidR="00E67CCD">
          <w:rPr>
            <w:webHidden/>
          </w:rPr>
        </w:r>
        <w:r w:rsidR="00E67CCD">
          <w:rPr>
            <w:webHidden/>
          </w:rPr>
          <w:fldChar w:fldCharType="separate"/>
        </w:r>
        <w:r w:rsidR="00E67CCD">
          <w:rPr>
            <w:webHidden/>
          </w:rPr>
          <w:t>12</w:t>
        </w:r>
        <w:r w:rsidR="00E67CCD">
          <w:rPr>
            <w:webHidden/>
          </w:rPr>
          <w:fldChar w:fldCharType="end"/>
        </w:r>
      </w:hyperlink>
    </w:p>
    <w:p w14:paraId="78E1AE1E" w14:textId="77777777" w:rsidR="00E67CCD" w:rsidRDefault="007D7BB3">
      <w:pPr>
        <w:pStyle w:val="TOC2"/>
        <w:rPr>
          <w:rFonts w:asciiTheme="minorHAnsi" w:eastAsiaTheme="minorEastAsia" w:hAnsiTheme="minorHAnsi" w:cstheme="minorBidi"/>
          <w:sz w:val="22"/>
          <w:szCs w:val="22"/>
        </w:rPr>
      </w:pPr>
      <w:hyperlink w:anchor="_Toc21436111" w:history="1">
        <w:r w:rsidR="00E67CCD" w:rsidRPr="00090F11">
          <w:rPr>
            <w:rStyle w:val="Hyperlink"/>
          </w:rPr>
          <w:t>5.2</w:t>
        </w:r>
        <w:r w:rsidR="00E67CCD">
          <w:rPr>
            <w:rFonts w:asciiTheme="minorHAnsi" w:eastAsiaTheme="minorEastAsia" w:hAnsiTheme="minorHAnsi" w:cstheme="minorBidi"/>
            <w:sz w:val="22"/>
            <w:szCs w:val="22"/>
          </w:rPr>
          <w:tab/>
        </w:r>
        <w:r w:rsidR="00E67CCD" w:rsidRPr="00090F11">
          <w:rPr>
            <w:rStyle w:val="Hyperlink"/>
          </w:rPr>
          <w:t>Linear Site Perimeter Control Exemption</w:t>
        </w:r>
        <w:r w:rsidR="00E67CCD">
          <w:rPr>
            <w:webHidden/>
          </w:rPr>
          <w:tab/>
        </w:r>
        <w:r w:rsidR="00E67CCD">
          <w:rPr>
            <w:webHidden/>
          </w:rPr>
          <w:fldChar w:fldCharType="begin"/>
        </w:r>
        <w:r w:rsidR="00E67CCD">
          <w:rPr>
            <w:webHidden/>
          </w:rPr>
          <w:instrText xml:space="preserve"> PAGEREF _Toc21436111 \h </w:instrText>
        </w:r>
        <w:r w:rsidR="00E67CCD">
          <w:rPr>
            <w:webHidden/>
          </w:rPr>
        </w:r>
        <w:r w:rsidR="00E67CCD">
          <w:rPr>
            <w:webHidden/>
          </w:rPr>
          <w:fldChar w:fldCharType="separate"/>
        </w:r>
        <w:r w:rsidR="00E67CCD">
          <w:rPr>
            <w:webHidden/>
          </w:rPr>
          <w:t>15</w:t>
        </w:r>
        <w:r w:rsidR="00E67CCD">
          <w:rPr>
            <w:webHidden/>
          </w:rPr>
          <w:fldChar w:fldCharType="end"/>
        </w:r>
      </w:hyperlink>
    </w:p>
    <w:p w14:paraId="04E1B421" w14:textId="77777777" w:rsidR="00E67CCD" w:rsidRDefault="007D7BB3">
      <w:pPr>
        <w:pStyle w:val="TOC2"/>
        <w:rPr>
          <w:rFonts w:asciiTheme="minorHAnsi" w:eastAsiaTheme="minorEastAsia" w:hAnsiTheme="minorHAnsi" w:cstheme="minorBidi"/>
          <w:sz w:val="22"/>
          <w:szCs w:val="22"/>
        </w:rPr>
      </w:pPr>
      <w:hyperlink w:anchor="_Toc21436112" w:history="1">
        <w:r w:rsidR="00E67CCD" w:rsidRPr="00090F11">
          <w:rPr>
            <w:rStyle w:val="Hyperlink"/>
          </w:rPr>
          <w:t>5.3</w:t>
        </w:r>
        <w:r w:rsidR="00E67CCD">
          <w:rPr>
            <w:rFonts w:asciiTheme="minorHAnsi" w:eastAsiaTheme="minorEastAsia" w:hAnsiTheme="minorHAnsi" w:cstheme="minorBidi"/>
            <w:sz w:val="22"/>
            <w:szCs w:val="22"/>
          </w:rPr>
          <w:tab/>
        </w:r>
        <w:r w:rsidR="00E67CCD" w:rsidRPr="00090F11">
          <w:rPr>
            <w:rStyle w:val="Hyperlink"/>
          </w:rPr>
          <w:t>Final Stabilization</w:t>
        </w:r>
        <w:r w:rsidR="00E67CCD">
          <w:rPr>
            <w:webHidden/>
          </w:rPr>
          <w:tab/>
        </w:r>
        <w:r w:rsidR="00E67CCD">
          <w:rPr>
            <w:webHidden/>
          </w:rPr>
          <w:fldChar w:fldCharType="begin"/>
        </w:r>
        <w:r w:rsidR="00E67CCD">
          <w:rPr>
            <w:webHidden/>
          </w:rPr>
          <w:instrText xml:space="preserve"> PAGEREF _Toc21436112 \h </w:instrText>
        </w:r>
        <w:r w:rsidR="00E67CCD">
          <w:rPr>
            <w:webHidden/>
          </w:rPr>
        </w:r>
        <w:r w:rsidR="00E67CCD">
          <w:rPr>
            <w:webHidden/>
          </w:rPr>
          <w:fldChar w:fldCharType="separate"/>
        </w:r>
        <w:r w:rsidR="00E67CCD">
          <w:rPr>
            <w:webHidden/>
          </w:rPr>
          <w:t>15</w:t>
        </w:r>
        <w:r w:rsidR="00E67CCD">
          <w:rPr>
            <w:webHidden/>
          </w:rPr>
          <w:fldChar w:fldCharType="end"/>
        </w:r>
      </w:hyperlink>
    </w:p>
    <w:p w14:paraId="61C819F2" w14:textId="77777777" w:rsidR="00E67CCD" w:rsidRDefault="007D7BB3">
      <w:pPr>
        <w:pStyle w:val="TOC1"/>
        <w:rPr>
          <w:rFonts w:asciiTheme="minorHAnsi" w:eastAsiaTheme="minorEastAsia" w:hAnsiTheme="minorHAnsi" w:cstheme="minorBidi"/>
          <w:sz w:val="22"/>
          <w:szCs w:val="22"/>
        </w:rPr>
      </w:pPr>
      <w:hyperlink w:anchor="_Toc21436113" w:history="1">
        <w:r w:rsidR="00E67CCD" w:rsidRPr="00090F11">
          <w:rPr>
            <w:rStyle w:val="Hyperlink"/>
          </w:rPr>
          <w:t>SECTION 6: BMPS - POLLUTION PREVENTION/OPERATIONAL CONTROLS</w:t>
        </w:r>
        <w:r w:rsidR="00E67CCD">
          <w:rPr>
            <w:webHidden/>
          </w:rPr>
          <w:tab/>
        </w:r>
        <w:r w:rsidR="00E67CCD">
          <w:rPr>
            <w:webHidden/>
          </w:rPr>
          <w:fldChar w:fldCharType="begin"/>
        </w:r>
        <w:r w:rsidR="00E67CCD">
          <w:rPr>
            <w:webHidden/>
          </w:rPr>
          <w:instrText xml:space="preserve"> PAGEREF _Toc21436113 \h </w:instrText>
        </w:r>
        <w:r w:rsidR="00E67CCD">
          <w:rPr>
            <w:webHidden/>
          </w:rPr>
        </w:r>
        <w:r w:rsidR="00E67CCD">
          <w:rPr>
            <w:webHidden/>
          </w:rPr>
          <w:fldChar w:fldCharType="separate"/>
        </w:r>
        <w:r w:rsidR="00E67CCD">
          <w:rPr>
            <w:webHidden/>
          </w:rPr>
          <w:t>16</w:t>
        </w:r>
        <w:r w:rsidR="00E67CCD">
          <w:rPr>
            <w:webHidden/>
          </w:rPr>
          <w:fldChar w:fldCharType="end"/>
        </w:r>
      </w:hyperlink>
    </w:p>
    <w:p w14:paraId="54984F73" w14:textId="77777777" w:rsidR="00E67CCD" w:rsidRDefault="007D7BB3">
      <w:pPr>
        <w:pStyle w:val="TOC2"/>
        <w:rPr>
          <w:rFonts w:asciiTheme="minorHAnsi" w:eastAsiaTheme="minorEastAsia" w:hAnsiTheme="minorHAnsi" w:cstheme="minorBidi"/>
          <w:sz w:val="22"/>
          <w:szCs w:val="22"/>
        </w:rPr>
      </w:pPr>
      <w:hyperlink w:anchor="_Toc21436114" w:history="1">
        <w:r w:rsidR="00E67CCD" w:rsidRPr="00090F11">
          <w:rPr>
            <w:rStyle w:val="Hyperlink"/>
          </w:rPr>
          <w:t>6.1</w:t>
        </w:r>
        <w:r w:rsidR="00E67CCD">
          <w:rPr>
            <w:rFonts w:asciiTheme="minorHAnsi" w:eastAsiaTheme="minorEastAsia" w:hAnsiTheme="minorHAnsi" w:cstheme="minorBidi"/>
            <w:sz w:val="22"/>
            <w:szCs w:val="22"/>
          </w:rPr>
          <w:tab/>
        </w:r>
        <w:r w:rsidR="00E67CCD" w:rsidRPr="00090F11">
          <w:rPr>
            <w:rStyle w:val="Hyperlink"/>
          </w:rPr>
          <w:t>Spill Prevention and Response</w:t>
        </w:r>
        <w:r w:rsidR="00E67CCD">
          <w:rPr>
            <w:webHidden/>
          </w:rPr>
          <w:tab/>
        </w:r>
        <w:r w:rsidR="00E67CCD">
          <w:rPr>
            <w:webHidden/>
          </w:rPr>
          <w:fldChar w:fldCharType="begin"/>
        </w:r>
        <w:r w:rsidR="00E67CCD">
          <w:rPr>
            <w:webHidden/>
          </w:rPr>
          <w:instrText xml:space="preserve"> PAGEREF _Toc21436114 \h </w:instrText>
        </w:r>
        <w:r w:rsidR="00E67CCD">
          <w:rPr>
            <w:webHidden/>
          </w:rPr>
        </w:r>
        <w:r w:rsidR="00E67CCD">
          <w:rPr>
            <w:webHidden/>
          </w:rPr>
          <w:fldChar w:fldCharType="separate"/>
        </w:r>
        <w:r w:rsidR="00E67CCD">
          <w:rPr>
            <w:webHidden/>
          </w:rPr>
          <w:t>16</w:t>
        </w:r>
        <w:r w:rsidR="00E67CCD">
          <w:rPr>
            <w:webHidden/>
          </w:rPr>
          <w:fldChar w:fldCharType="end"/>
        </w:r>
      </w:hyperlink>
    </w:p>
    <w:p w14:paraId="722CD640" w14:textId="77777777" w:rsidR="00E67CCD" w:rsidRDefault="007D7BB3">
      <w:pPr>
        <w:pStyle w:val="TOC2"/>
        <w:rPr>
          <w:rFonts w:asciiTheme="minorHAnsi" w:eastAsiaTheme="minorEastAsia" w:hAnsiTheme="minorHAnsi" w:cstheme="minorBidi"/>
          <w:sz w:val="22"/>
          <w:szCs w:val="22"/>
        </w:rPr>
      </w:pPr>
      <w:hyperlink w:anchor="_Toc21436115" w:history="1">
        <w:r w:rsidR="00E67CCD" w:rsidRPr="00090F11">
          <w:rPr>
            <w:rStyle w:val="Hyperlink"/>
          </w:rPr>
          <w:t>6.2</w:t>
        </w:r>
        <w:r w:rsidR="00E67CCD">
          <w:rPr>
            <w:rFonts w:asciiTheme="minorHAnsi" w:eastAsiaTheme="minorEastAsia" w:hAnsiTheme="minorHAnsi" w:cstheme="minorBidi"/>
            <w:sz w:val="22"/>
            <w:szCs w:val="22"/>
          </w:rPr>
          <w:tab/>
        </w:r>
        <w:r w:rsidR="00E67CCD" w:rsidRPr="00090F11">
          <w:rPr>
            <w:rStyle w:val="Hyperlink"/>
          </w:rPr>
          <w:t>Pollution Prevention Controls</w:t>
        </w:r>
        <w:r w:rsidR="00E67CCD">
          <w:rPr>
            <w:webHidden/>
          </w:rPr>
          <w:tab/>
        </w:r>
        <w:r w:rsidR="00E67CCD">
          <w:rPr>
            <w:webHidden/>
          </w:rPr>
          <w:fldChar w:fldCharType="begin"/>
        </w:r>
        <w:r w:rsidR="00E67CCD">
          <w:rPr>
            <w:webHidden/>
          </w:rPr>
          <w:instrText xml:space="preserve"> PAGEREF _Toc21436115 \h </w:instrText>
        </w:r>
        <w:r w:rsidR="00E67CCD">
          <w:rPr>
            <w:webHidden/>
          </w:rPr>
        </w:r>
        <w:r w:rsidR="00E67CCD">
          <w:rPr>
            <w:webHidden/>
          </w:rPr>
          <w:fldChar w:fldCharType="separate"/>
        </w:r>
        <w:r w:rsidR="00E67CCD">
          <w:rPr>
            <w:webHidden/>
          </w:rPr>
          <w:t>17</w:t>
        </w:r>
        <w:r w:rsidR="00E67CCD">
          <w:rPr>
            <w:webHidden/>
          </w:rPr>
          <w:fldChar w:fldCharType="end"/>
        </w:r>
      </w:hyperlink>
    </w:p>
    <w:p w14:paraId="3D244F89" w14:textId="77777777" w:rsidR="00E67CCD" w:rsidRDefault="007D7BB3">
      <w:pPr>
        <w:pStyle w:val="TOC1"/>
        <w:rPr>
          <w:rFonts w:asciiTheme="minorHAnsi" w:eastAsiaTheme="minorEastAsia" w:hAnsiTheme="minorHAnsi" w:cstheme="minorBidi"/>
          <w:sz w:val="22"/>
          <w:szCs w:val="22"/>
        </w:rPr>
      </w:pPr>
      <w:hyperlink w:anchor="_Toc21436116" w:history="1">
        <w:r w:rsidR="00E67CCD" w:rsidRPr="00090F11">
          <w:rPr>
            <w:rStyle w:val="Hyperlink"/>
          </w:rPr>
          <w:t>SECTION 7: SPECIAL CONDITIONS</w:t>
        </w:r>
        <w:r w:rsidR="00E67CCD">
          <w:rPr>
            <w:webHidden/>
          </w:rPr>
          <w:tab/>
        </w:r>
        <w:r w:rsidR="00E67CCD">
          <w:rPr>
            <w:webHidden/>
          </w:rPr>
          <w:fldChar w:fldCharType="begin"/>
        </w:r>
        <w:r w:rsidR="00E67CCD">
          <w:rPr>
            <w:webHidden/>
          </w:rPr>
          <w:instrText xml:space="preserve"> PAGEREF _Toc21436116 \h </w:instrText>
        </w:r>
        <w:r w:rsidR="00E67CCD">
          <w:rPr>
            <w:webHidden/>
          </w:rPr>
        </w:r>
        <w:r w:rsidR="00E67CCD">
          <w:rPr>
            <w:webHidden/>
          </w:rPr>
          <w:fldChar w:fldCharType="separate"/>
        </w:r>
        <w:r w:rsidR="00E67CCD">
          <w:rPr>
            <w:webHidden/>
          </w:rPr>
          <w:t>20</w:t>
        </w:r>
        <w:r w:rsidR="00E67CCD">
          <w:rPr>
            <w:webHidden/>
          </w:rPr>
          <w:fldChar w:fldCharType="end"/>
        </w:r>
      </w:hyperlink>
    </w:p>
    <w:p w14:paraId="350BFF08" w14:textId="77777777" w:rsidR="00E67CCD" w:rsidRDefault="007D7BB3">
      <w:pPr>
        <w:pStyle w:val="TOC2"/>
        <w:rPr>
          <w:rFonts w:asciiTheme="minorHAnsi" w:eastAsiaTheme="minorEastAsia" w:hAnsiTheme="minorHAnsi" w:cstheme="minorBidi"/>
          <w:sz w:val="22"/>
          <w:szCs w:val="22"/>
        </w:rPr>
      </w:pPr>
      <w:hyperlink w:anchor="_Toc21436117" w:history="1">
        <w:r w:rsidR="00E67CCD" w:rsidRPr="00090F11">
          <w:rPr>
            <w:rStyle w:val="Hyperlink"/>
          </w:rPr>
          <w:t>7.1</w:t>
        </w:r>
        <w:r w:rsidR="00E67CCD">
          <w:rPr>
            <w:rFonts w:asciiTheme="minorHAnsi" w:eastAsiaTheme="minorEastAsia" w:hAnsiTheme="minorHAnsi" w:cstheme="minorBidi"/>
            <w:sz w:val="22"/>
            <w:szCs w:val="22"/>
          </w:rPr>
          <w:tab/>
        </w:r>
        <w:r w:rsidR="00E67CCD" w:rsidRPr="00090F11">
          <w:rPr>
            <w:rStyle w:val="Hyperlink"/>
          </w:rPr>
          <w:t>Emergency Related Projects</w:t>
        </w:r>
        <w:r w:rsidR="00E67CCD">
          <w:rPr>
            <w:webHidden/>
          </w:rPr>
          <w:tab/>
        </w:r>
        <w:r w:rsidR="00E67CCD">
          <w:rPr>
            <w:webHidden/>
          </w:rPr>
          <w:fldChar w:fldCharType="begin"/>
        </w:r>
        <w:r w:rsidR="00E67CCD">
          <w:rPr>
            <w:webHidden/>
          </w:rPr>
          <w:instrText xml:space="preserve"> PAGEREF _Toc21436117 \h </w:instrText>
        </w:r>
        <w:r w:rsidR="00E67CCD">
          <w:rPr>
            <w:webHidden/>
          </w:rPr>
        </w:r>
        <w:r w:rsidR="00E67CCD">
          <w:rPr>
            <w:webHidden/>
          </w:rPr>
          <w:fldChar w:fldCharType="separate"/>
        </w:r>
        <w:r w:rsidR="00E67CCD">
          <w:rPr>
            <w:webHidden/>
          </w:rPr>
          <w:t>20</w:t>
        </w:r>
        <w:r w:rsidR="00E67CCD">
          <w:rPr>
            <w:webHidden/>
          </w:rPr>
          <w:fldChar w:fldCharType="end"/>
        </w:r>
      </w:hyperlink>
    </w:p>
    <w:p w14:paraId="28439B97" w14:textId="77777777" w:rsidR="00E67CCD" w:rsidRDefault="007D7BB3">
      <w:pPr>
        <w:pStyle w:val="TOC2"/>
        <w:rPr>
          <w:rFonts w:asciiTheme="minorHAnsi" w:eastAsiaTheme="minorEastAsia" w:hAnsiTheme="minorHAnsi" w:cstheme="minorBidi"/>
          <w:sz w:val="22"/>
          <w:szCs w:val="22"/>
        </w:rPr>
      </w:pPr>
      <w:hyperlink w:anchor="_Toc21436118" w:history="1">
        <w:r w:rsidR="00E67CCD" w:rsidRPr="00090F11">
          <w:rPr>
            <w:rStyle w:val="Hyperlink"/>
          </w:rPr>
          <w:t>7.2</w:t>
        </w:r>
        <w:r w:rsidR="00E67CCD">
          <w:rPr>
            <w:rFonts w:asciiTheme="minorHAnsi" w:eastAsiaTheme="minorEastAsia" w:hAnsiTheme="minorHAnsi" w:cstheme="minorBidi"/>
            <w:sz w:val="22"/>
            <w:szCs w:val="22"/>
          </w:rPr>
          <w:tab/>
        </w:r>
        <w:r w:rsidR="00E67CCD" w:rsidRPr="00090F11">
          <w:rPr>
            <w:rStyle w:val="Hyperlink"/>
          </w:rPr>
          <w:t>UIC Class 5 Injection Wells</w:t>
        </w:r>
        <w:r w:rsidR="00E67CCD">
          <w:rPr>
            <w:webHidden/>
          </w:rPr>
          <w:tab/>
        </w:r>
        <w:r w:rsidR="00E67CCD">
          <w:rPr>
            <w:webHidden/>
          </w:rPr>
          <w:fldChar w:fldCharType="begin"/>
        </w:r>
        <w:r w:rsidR="00E67CCD">
          <w:rPr>
            <w:webHidden/>
          </w:rPr>
          <w:instrText xml:space="preserve"> PAGEREF _Toc21436118 \h </w:instrText>
        </w:r>
        <w:r w:rsidR="00E67CCD">
          <w:rPr>
            <w:webHidden/>
          </w:rPr>
        </w:r>
        <w:r w:rsidR="00E67CCD">
          <w:rPr>
            <w:webHidden/>
          </w:rPr>
          <w:fldChar w:fldCharType="separate"/>
        </w:r>
        <w:r w:rsidR="00E67CCD">
          <w:rPr>
            <w:webHidden/>
          </w:rPr>
          <w:t>20</w:t>
        </w:r>
        <w:r w:rsidR="00E67CCD">
          <w:rPr>
            <w:webHidden/>
          </w:rPr>
          <w:fldChar w:fldCharType="end"/>
        </w:r>
      </w:hyperlink>
    </w:p>
    <w:p w14:paraId="44B4C6D9" w14:textId="77777777" w:rsidR="00E67CCD" w:rsidRDefault="007D7BB3">
      <w:pPr>
        <w:pStyle w:val="TOC2"/>
        <w:rPr>
          <w:rFonts w:asciiTheme="minorHAnsi" w:eastAsiaTheme="minorEastAsia" w:hAnsiTheme="minorHAnsi" w:cstheme="minorBidi"/>
          <w:sz w:val="22"/>
          <w:szCs w:val="22"/>
        </w:rPr>
      </w:pPr>
      <w:hyperlink w:anchor="_Toc21436119" w:history="1">
        <w:r w:rsidR="00E67CCD" w:rsidRPr="00090F11">
          <w:rPr>
            <w:rStyle w:val="Hyperlink"/>
          </w:rPr>
          <w:t>7.3</w:t>
        </w:r>
        <w:r w:rsidR="00E67CCD">
          <w:rPr>
            <w:rFonts w:asciiTheme="minorHAnsi" w:eastAsiaTheme="minorEastAsia" w:hAnsiTheme="minorHAnsi" w:cstheme="minorBidi"/>
            <w:sz w:val="22"/>
            <w:szCs w:val="22"/>
          </w:rPr>
          <w:tab/>
        </w:r>
        <w:r w:rsidR="00E67CCD" w:rsidRPr="00090F11">
          <w:rPr>
            <w:rStyle w:val="Hyperlink"/>
          </w:rPr>
          <w:t>Chemical Treatment</w:t>
        </w:r>
        <w:r w:rsidR="00E67CCD">
          <w:rPr>
            <w:webHidden/>
          </w:rPr>
          <w:tab/>
        </w:r>
        <w:r w:rsidR="00E67CCD">
          <w:rPr>
            <w:webHidden/>
          </w:rPr>
          <w:fldChar w:fldCharType="begin"/>
        </w:r>
        <w:r w:rsidR="00E67CCD">
          <w:rPr>
            <w:webHidden/>
          </w:rPr>
          <w:instrText xml:space="preserve"> PAGEREF _Toc21436119 \h </w:instrText>
        </w:r>
        <w:r w:rsidR="00E67CCD">
          <w:rPr>
            <w:webHidden/>
          </w:rPr>
        </w:r>
        <w:r w:rsidR="00E67CCD">
          <w:rPr>
            <w:webHidden/>
          </w:rPr>
          <w:fldChar w:fldCharType="separate"/>
        </w:r>
        <w:r w:rsidR="00E67CCD">
          <w:rPr>
            <w:webHidden/>
          </w:rPr>
          <w:t>21</w:t>
        </w:r>
        <w:r w:rsidR="00E67CCD">
          <w:rPr>
            <w:webHidden/>
          </w:rPr>
          <w:fldChar w:fldCharType="end"/>
        </w:r>
      </w:hyperlink>
    </w:p>
    <w:p w14:paraId="663D4840" w14:textId="77777777" w:rsidR="00E67CCD" w:rsidRDefault="007D7BB3">
      <w:pPr>
        <w:pStyle w:val="TOC1"/>
        <w:rPr>
          <w:rFonts w:asciiTheme="minorHAnsi" w:eastAsiaTheme="minorEastAsia" w:hAnsiTheme="minorHAnsi" w:cstheme="minorBidi"/>
          <w:sz w:val="22"/>
          <w:szCs w:val="22"/>
        </w:rPr>
      </w:pPr>
      <w:hyperlink w:anchor="_Toc21436120" w:history="1">
        <w:r w:rsidR="00E67CCD" w:rsidRPr="00090F11">
          <w:rPr>
            <w:rStyle w:val="Hyperlink"/>
          </w:rPr>
          <w:t>SECTION 8: INSPECTIONS &amp; CORRECTIVE ACTIONS</w:t>
        </w:r>
        <w:r w:rsidR="00E67CCD">
          <w:rPr>
            <w:webHidden/>
          </w:rPr>
          <w:tab/>
        </w:r>
        <w:r w:rsidR="00E67CCD">
          <w:rPr>
            <w:webHidden/>
          </w:rPr>
          <w:fldChar w:fldCharType="begin"/>
        </w:r>
        <w:r w:rsidR="00E67CCD">
          <w:rPr>
            <w:webHidden/>
          </w:rPr>
          <w:instrText xml:space="preserve"> PAGEREF _Toc21436120 \h </w:instrText>
        </w:r>
        <w:r w:rsidR="00E67CCD">
          <w:rPr>
            <w:webHidden/>
          </w:rPr>
        </w:r>
        <w:r w:rsidR="00E67CCD">
          <w:rPr>
            <w:webHidden/>
          </w:rPr>
          <w:fldChar w:fldCharType="separate"/>
        </w:r>
        <w:r w:rsidR="00E67CCD">
          <w:rPr>
            <w:webHidden/>
          </w:rPr>
          <w:t>23</w:t>
        </w:r>
        <w:r w:rsidR="00E67CCD">
          <w:rPr>
            <w:webHidden/>
          </w:rPr>
          <w:fldChar w:fldCharType="end"/>
        </w:r>
      </w:hyperlink>
    </w:p>
    <w:p w14:paraId="58099BC9" w14:textId="77777777" w:rsidR="00E67CCD" w:rsidRDefault="007D7BB3">
      <w:pPr>
        <w:pStyle w:val="TOC2"/>
        <w:rPr>
          <w:rFonts w:asciiTheme="minorHAnsi" w:eastAsiaTheme="minorEastAsia" w:hAnsiTheme="minorHAnsi" w:cstheme="minorBidi"/>
          <w:sz w:val="22"/>
          <w:szCs w:val="22"/>
        </w:rPr>
      </w:pPr>
      <w:hyperlink w:anchor="_Toc21436121" w:history="1">
        <w:r w:rsidR="00E67CCD" w:rsidRPr="00090F11">
          <w:rPr>
            <w:rStyle w:val="Hyperlink"/>
          </w:rPr>
          <w:t>8.1</w:t>
        </w:r>
        <w:r w:rsidR="00E67CCD">
          <w:rPr>
            <w:rFonts w:asciiTheme="minorHAnsi" w:eastAsiaTheme="minorEastAsia" w:hAnsiTheme="minorHAnsi" w:cstheme="minorBidi"/>
            <w:sz w:val="22"/>
            <w:szCs w:val="22"/>
          </w:rPr>
          <w:tab/>
        </w:r>
        <w:r w:rsidR="00E67CCD" w:rsidRPr="00090F11">
          <w:rPr>
            <w:rStyle w:val="Hyperlink"/>
          </w:rPr>
          <w:t>Inspections</w:t>
        </w:r>
        <w:r w:rsidR="00E67CCD">
          <w:rPr>
            <w:webHidden/>
          </w:rPr>
          <w:tab/>
        </w:r>
        <w:r w:rsidR="00E67CCD">
          <w:rPr>
            <w:webHidden/>
          </w:rPr>
          <w:fldChar w:fldCharType="begin"/>
        </w:r>
        <w:r w:rsidR="00E67CCD">
          <w:rPr>
            <w:webHidden/>
          </w:rPr>
          <w:instrText xml:space="preserve"> PAGEREF _Toc21436121 \h </w:instrText>
        </w:r>
        <w:r w:rsidR="00E67CCD">
          <w:rPr>
            <w:webHidden/>
          </w:rPr>
        </w:r>
        <w:r w:rsidR="00E67CCD">
          <w:rPr>
            <w:webHidden/>
          </w:rPr>
          <w:fldChar w:fldCharType="separate"/>
        </w:r>
        <w:r w:rsidR="00E67CCD">
          <w:rPr>
            <w:webHidden/>
          </w:rPr>
          <w:t>23</w:t>
        </w:r>
        <w:r w:rsidR="00E67CCD">
          <w:rPr>
            <w:webHidden/>
          </w:rPr>
          <w:fldChar w:fldCharType="end"/>
        </w:r>
      </w:hyperlink>
    </w:p>
    <w:p w14:paraId="03AA5460" w14:textId="77777777" w:rsidR="00E67CCD" w:rsidRDefault="007D7BB3">
      <w:pPr>
        <w:pStyle w:val="TOC2"/>
        <w:rPr>
          <w:rFonts w:asciiTheme="minorHAnsi" w:eastAsiaTheme="minorEastAsia" w:hAnsiTheme="minorHAnsi" w:cstheme="minorBidi"/>
          <w:sz w:val="22"/>
          <w:szCs w:val="22"/>
        </w:rPr>
      </w:pPr>
      <w:hyperlink w:anchor="_Toc21436122" w:history="1">
        <w:r w:rsidR="00E67CCD" w:rsidRPr="00090F11">
          <w:rPr>
            <w:rStyle w:val="Hyperlink"/>
          </w:rPr>
          <w:t>8.2</w:t>
        </w:r>
        <w:r w:rsidR="00E67CCD">
          <w:rPr>
            <w:rFonts w:asciiTheme="minorHAnsi" w:eastAsiaTheme="minorEastAsia" w:hAnsiTheme="minorHAnsi" w:cstheme="minorBidi"/>
            <w:sz w:val="22"/>
            <w:szCs w:val="22"/>
          </w:rPr>
          <w:tab/>
        </w:r>
        <w:r w:rsidR="00E67CCD" w:rsidRPr="00090F11">
          <w:rPr>
            <w:rStyle w:val="Hyperlink"/>
          </w:rPr>
          <w:t>Corrective Actions</w:t>
        </w:r>
        <w:r w:rsidR="00E67CCD">
          <w:rPr>
            <w:webHidden/>
          </w:rPr>
          <w:tab/>
        </w:r>
        <w:r w:rsidR="00E67CCD">
          <w:rPr>
            <w:webHidden/>
          </w:rPr>
          <w:fldChar w:fldCharType="begin"/>
        </w:r>
        <w:r w:rsidR="00E67CCD">
          <w:rPr>
            <w:webHidden/>
          </w:rPr>
          <w:instrText xml:space="preserve"> PAGEREF _Toc21436122 \h </w:instrText>
        </w:r>
        <w:r w:rsidR="00E67CCD">
          <w:rPr>
            <w:webHidden/>
          </w:rPr>
        </w:r>
        <w:r w:rsidR="00E67CCD">
          <w:rPr>
            <w:webHidden/>
          </w:rPr>
          <w:fldChar w:fldCharType="separate"/>
        </w:r>
        <w:r w:rsidR="00E67CCD">
          <w:rPr>
            <w:webHidden/>
          </w:rPr>
          <w:t>24</w:t>
        </w:r>
        <w:r w:rsidR="00E67CCD">
          <w:rPr>
            <w:webHidden/>
          </w:rPr>
          <w:fldChar w:fldCharType="end"/>
        </w:r>
      </w:hyperlink>
    </w:p>
    <w:p w14:paraId="38739EFF" w14:textId="77777777" w:rsidR="00E67CCD" w:rsidRDefault="007D7BB3">
      <w:pPr>
        <w:pStyle w:val="TOC2"/>
        <w:rPr>
          <w:rFonts w:asciiTheme="minorHAnsi" w:eastAsiaTheme="minorEastAsia" w:hAnsiTheme="minorHAnsi" w:cstheme="minorBidi"/>
          <w:sz w:val="22"/>
          <w:szCs w:val="22"/>
        </w:rPr>
      </w:pPr>
      <w:hyperlink w:anchor="_Toc21436123" w:history="1">
        <w:r w:rsidR="00E67CCD" w:rsidRPr="00090F11">
          <w:rPr>
            <w:rStyle w:val="Hyperlink"/>
          </w:rPr>
          <w:t>8.3</w:t>
        </w:r>
        <w:r w:rsidR="00E67CCD">
          <w:rPr>
            <w:rFonts w:asciiTheme="minorHAnsi" w:eastAsiaTheme="minorEastAsia" w:hAnsiTheme="minorHAnsi" w:cstheme="minorBidi"/>
            <w:sz w:val="22"/>
            <w:szCs w:val="22"/>
          </w:rPr>
          <w:tab/>
        </w:r>
        <w:r w:rsidR="00E67CCD" w:rsidRPr="00090F11">
          <w:rPr>
            <w:rStyle w:val="Hyperlink"/>
          </w:rPr>
          <w:t>Delegation of Authority</w:t>
        </w:r>
        <w:r w:rsidR="00E67CCD">
          <w:rPr>
            <w:webHidden/>
          </w:rPr>
          <w:tab/>
        </w:r>
        <w:r w:rsidR="00E67CCD">
          <w:rPr>
            <w:webHidden/>
          </w:rPr>
          <w:fldChar w:fldCharType="begin"/>
        </w:r>
        <w:r w:rsidR="00E67CCD">
          <w:rPr>
            <w:webHidden/>
          </w:rPr>
          <w:instrText xml:space="preserve"> PAGEREF _Toc21436123 \h </w:instrText>
        </w:r>
        <w:r w:rsidR="00E67CCD">
          <w:rPr>
            <w:webHidden/>
          </w:rPr>
        </w:r>
        <w:r w:rsidR="00E67CCD">
          <w:rPr>
            <w:webHidden/>
          </w:rPr>
          <w:fldChar w:fldCharType="separate"/>
        </w:r>
        <w:r w:rsidR="00E67CCD">
          <w:rPr>
            <w:webHidden/>
          </w:rPr>
          <w:t>24</w:t>
        </w:r>
        <w:r w:rsidR="00E67CCD">
          <w:rPr>
            <w:webHidden/>
          </w:rPr>
          <w:fldChar w:fldCharType="end"/>
        </w:r>
      </w:hyperlink>
    </w:p>
    <w:p w14:paraId="46A77859" w14:textId="77777777" w:rsidR="00E67CCD" w:rsidRDefault="007D7BB3">
      <w:pPr>
        <w:pStyle w:val="TOC1"/>
        <w:rPr>
          <w:rFonts w:asciiTheme="minorHAnsi" w:eastAsiaTheme="minorEastAsia" w:hAnsiTheme="minorHAnsi" w:cstheme="minorBidi"/>
          <w:sz w:val="22"/>
          <w:szCs w:val="22"/>
        </w:rPr>
      </w:pPr>
      <w:hyperlink w:anchor="_Toc21436124" w:history="1">
        <w:r w:rsidR="00E67CCD" w:rsidRPr="00090F11">
          <w:rPr>
            <w:rStyle w:val="Hyperlink"/>
          </w:rPr>
          <w:t>SECTION 9: RECORDKEEPING</w:t>
        </w:r>
        <w:r w:rsidR="00E67CCD">
          <w:rPr>
            <w:webHidden/>
          </w:rPr>
          <w:tab/>
        </w:r>
        <w:r w:rsidR="00E67CCD">
          <w:rPr>
            <w:webHidden/>
          </w:rPr>
          <w:fldChar w:fldCharType="begin"/>
        </w:r>
        <w:r w:rsidR="00E67CCD">
          <w:rPr>
            <w:webHidden/>
          </w:rPr>
          <w:instrText xml:space="preserve"> PAGEREF _Toc21436124 \h </w:instrText>
        </w:r>
        <w:r w:rsidR="00E67CCD">
          <w:rPr>
            <w:webHidden/>
          </w:rPr>
        </w:r>
        <w:r w:rsidR="00E67CCD">
          <w:rPr>
            <w:webHidden/>
          </w:rPr>
          <w:fldChar w:fldCharType="separate"/>
        </w:r>
        <w:r w:rsidR="00E67CCD">
          <w:rPr>
            <w:webHidden/>
          </w:rPr>
          <w:t>25</w:t>
        </w:r>
        <w:r w:rsidR="00E67CCD">
          <w:rPr>
            <w:webHidden/>
          </w:rPr>
          <w:fldChar w:fldCharType="end"/>
        </w:r>
      </w:hyperlink>
    </w:p>
    <w:p w14:paraId="21C0D4C3" w14:textId="77777777" w:rsidR="00E67CCD" w:rsidRDefault="007D7BB3">
      <w:pPr>
        <w:pStyle w:val="TOC2"/>
        <w:rPr>
          <w:rFonts w:asciiTheme="minorHAnsi" w:eastAsiaTheme="minorEastAsia" w:hAnsiTheme="minorHAnsi" w:cstheme="minorBidi"/>
          <w:sz w:val="22"/>
          <w:szCs w:val="22"/>
        </w:rPr>
      </w:pPr>
      <w:hyperlink w:anchor="_Toc21436125" w:history="1">
        <w:r w:rsidR="00E67CCD" w:rsidRPr="00090F11">
          <w:rPr>
            <w:rStyle w:val="Hyperlink"/>
          </w:rPr>
          <w:t>9.1</w:t>
        </w:r>
        <w:r w:rsidR="00E67CCD">
          <w:rPr>
            <w:rFonts w:asciiTheme="minorHAnsi" w:eastAsiaTheme="minorEastAsia" w:hAnsiTheme="minorHAnsi" w:cstheme="minorBidi"/>
            <w:sz w:val="22"/>
            <w:szCs w:val="22"/>
          </w:rPr>
          <w:tab/>
        </w:r>
        <w:r w:rsidR="00E67CCD" w:rsidRPr="00090F11">
          <w:rPr>
            <w:rStyle w:val="Hyperlink"/>
          </w:rPr>
          <w:t>Recordkeeping</w:t>
        </w:r>
        <w:r w:rsidR="00E67CCD">
          <w:rPr>
            <w:webHidden/>
          </w:rPr>
          <w:tab/>
        </w:r>
        <w:r w:rsidR="00E67CCD">
          <w:rPr>
            <w:webHidden/>
          </w:rPr>
          <w:fldChar w:fldCharType="begin"/>
        </w:r>
        <w:r w:rsidR="00E67CCD">
          <w:rPr>
            <w:webHidden/>
          </w:rPr>
          <w:instrText xml:space="preserve"> PAGEREF _Toc21436125 \h </w:instrText>
        </w:r>
        <w:r w:rsidR="00E67CCD">
          <w:rPr>
            <w:webHidden/>
          </w:rPr>
        </w:r>
        <w:r w:rsidR="00E67CCD">
          <w:rPr>
            <w:webHidden/>
          </w:rPr>
          <w:fldChar w:fldCharType="separate"/>
        </w:r>
        <w:r w:rsidR="00E67CCD">
          <w:rPr>
            <w:webHidden/>
          </w:rPr>
          <w:t>25</w:t>
        </w:r>
        <w:r w:rsidR="00E67CCD">
          <w:rPr>
            <w:webHidden/>
          </w:rPr>
          <w:fldChar w:fldCharType="end"/>
        </w:r>
      </w:hyperlink>
    </w:p>
    <w:p w14:paraId="7DAEFBED" w14:textId="77777777" w:rsidR="00E67CCD" w:rsidRDefault="007D7BB3">
      <w:pPr>
        <w:pStyle w:val="TOC2"/>
        <w:rPr>
          <w:rFonts w:asciiTheme="minorHAnsi" w:eastAsiaTheme="minorEastAsia" w:hAnsiTheme="minorHAnsi" w:cstheme="minorBidi"/>
          <w:sz w:val="22"/>
          <w:szCs w:val="22"/>
        </w:rPr>
      </w:pPr>
      <w:hyperlink w:anchor="_Toc21436126" w:history="1">
        <w:r w:rsidR="00E67CCD" w:rsidRPr="00090F11">
          <w:rPr>
            <w:rStyle w:val="Hyperlink"/>
          </w:rPr>
          <w:t>9.2</w:t>
        </w:r>
        <w:r w:rsidR="00E67CCD">
          <w:rPr>
            <w:rFonts w:asciiTheme="minorHAnsi" w:eastAsiaTheme="minorEastAsia" w:hAnsiTheme="minorHAnsi" w:cstheme="minorBidi"/>
            <w:sz w:val="22"/>
            <w:szCs w:val="22"/>
          </w:rPr>
          <w:tab/>
        </w:r>
        <w:r w:rsidR="00E67CCD" w:rsidRPr="00090F11">
          <w:rPr>
            <w:rStyle w:val="Hyperlink"/>
          </w:rPr>
          <w:t>Log of Changes to the SWPPP</w:t>
        </w:r>
        <w:r w:rsidR="00E67CCD">
          <w:rPr>
            <w:webHidden/>
          </w:rPr>
          <w:tab/>
        </w:r>
        <w:r w:rsidR="00E67CCD">
          <w:rPr>
            <w:webHidden/>
          </w:rPr>
          <w:fldChar w:fldCharType="begin"/>
        </w:r>
        <w:r w:rsidR="00E67CCD">
          <w:rPr>
            <w:webHidden/>
          </w:rPr>
          <w:instrText xml:space="preserve"> PAGEREF _Toc21436126 \h </w:instrText>
        </w:r>
        <w:r w:rsidR="00E67CCD">
          <w:rPr>
            <w:webHidden/>
          </w:rPr>
        </w:r>
        <w:r w:rsidR="00E67CCD">
          <w:rPr>
            <w:webHidden/>
          </w:rPr>
          <w:fldChar w:fldCharType="separate"/>
        </w:r>
        <w:r w:rsidR="00E67CCD">
          <w:rPr>
            <w:webHidden/>
          </w:rPr>
          <w:t>26</w:t>
        </w:r>
        <w:r w:rsidR="00E67CCD">
          <w:rPr>
            <w:webHidden/>
          </w:rPr>
          <w:fldChar w:fldCharType="end"/>
        </w:r>
      </w:hyperlink>
    </w:p>
    <w:p w14:paraId="3D03B10D" w14:textId="77777777" w:rsidR="00E67CCD" w:rsidRDefault="007D7BB3">
      <w:pPr>
        <w:pStyle w:val="TOC1"/>
        <w:rPr>
          <w:rFonts w:asciiTheme="minorHAnsi" w:eastAsiaTheme="minorEastAsia" w:hAnsiTheme="minorHAnsi" w:cstheme="minorBidi"/>
          <w:sz w:val="22"/>
          <w:szCs w:val="22"/>
        </w:rPr>
      </w:pPr>
      <w:hyperlink w:anchor="_Toc21436127" w:history="1">
        <w:r w:rsidR="00E67CCD" w:rsidRPr="00090F11">
          <w:rPr>
            <w:rStyle w:val="Hyperlink"/>
          </w:rPr>
          <w:t>SECTION 10: CERTIFICATION</w:t>
        </w:r>
        <w:r w:rsidR="00E67CCD">
          <w:rPr>
            <w:webHidden/>
          </w:rPr>
          <w:tab/>
        </w:r>
        <w:r w:rsidR="00E67CCD">
          <w:rPr>
            <w:webHidden/>
          </w:rPr>
          <w:fldChar w:fldCharType="begin"/>
        </w:r>
        <w:r w:rsidR="00E67CCD">
          <w:rPr>
            <w:webHidden/>
          </w:rPr>
          <w:instrText xml:space="preserve"> PAGEREF _Toc21436127 \h </w:instrText>
        </w:r>
        <w:r w:rsidR="00E67CCD">
          <w:rPr>
            <w:webHidden/>
          </w:rPr>
        </w:r>
        <w:r w:rsidR="00E67CCD">
          <w:rPr>
            <w:webHidden/>
          </w:rPr>
          <w:fldChar w:fldCharType="separate"/>
        </w:r>
        <w:r w:rsidR="00E67CCD">
          <w:rPr>
            <w:webHidden/>
          </w:rPr>
          <w:t>27</w:t>
        </w:r>
        <w:r w:rsidR="00E67CCD">
          <w:rPr>
            <w:webHidden/>
          </w:rPr>
          <w:fldChar w:fldCharType="end"/>
        </w:r>
      </w:hyperlink>
    </w:p>
    <w:p w14:paraId="51AC2699" w14:textId="77777777" w:rsidR="00DF46F4" w:rsidRDefault="00E22EF3" w:rsidP="00DF46F4">
      <w:pPr>
        <w:pStyle w:val="TOC1"/>
        <w:rPr>
          <w:rFonts w:asciiTheme="minorHAnsi" w:eastAsiaTheme="minorEastAsia" w:hAnsiTheme="minorHAnsi" w:cstheme="minorBidi"/>
          <w:sz w:val="22"/>
          <w:szCs w:val="22"/>
        </w:rPr>
      </w:pPr>
      <w:r w:rsidRPr="00575BEA">
        <w:rPr>
          <w:rFonts w:ascii="Arial" w:hAnsi="Arial" w:cs="Arial"/>
          <w:b/>
          <w:sz w:val="22"/>
        </w:rPr>
        <w:fldChar w:fldCharType="end"/>
      </w:r>
      <w:r w:rsidR="00DF46F4" w:rsidRPr="00DF46F4">
        <w:t>SECTION 11: SWPPP PREPARER CERTIFICATION</w:t>
      </w:r>
      <w:r w:rsidR="00DF46F4">
        <w:rPr>
          <w:webHidden/>
        </w:rPr>
        <w:tab/>
        <w:t>28</w:t>
      </w:r>
    </w:p>
    <w:p w14:paraId="5451A47B" w14:textId="77777777" w:rsidR="005F1714" w:rsidRPr="005F1714" w:rsidRDefault="005F1714" w:rsidP="00E22EF3">
      <w:pPr>
        <w:pStyle w:val="Header"/>
        <w:ind w:left="180"/>
        <w:rPr>
          <w:rFonts w:ascii="Arial" w:hAnsi="Arial" w:cs="Arial"/>
          <w:b/>
          <w:sz w:val="12"/>
        </w:rPr>
      </w:pPr>
    </w:p>
    <w:p w14:paraId="5B1FE7E9"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D207FD" w:rsidRPr="005F1714">
        <w:rPr>
          <w:rFonts w:ascii="Arial Narrow" w:hAnsi="Arial Narrow"/>
          <w:sz w:val="22"/>
          <w:szCs w:val="22"/>
        </w:rPr>
        <w:t xml:space="preserve">A </w:t>
      </w:r>
      <w:r w:rsidRPr="005F1714">
        <w:rPr>
          <w:rFonts w:ascii="Arial Narrow" w:hAnsi="Arial Narrow"/>
          <w:sz w:val="22"/>
          <w:szCs w:val="22"/>
        </w:rPr>
        <w:t>– Site Maps</w:t>
      </w:r>
    </w:p>
    <w:p w14:paraId="7210BEB1"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B</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5537BD" w:rsidRPr="005F1714">
        <w:rPr>
          <w:rFonts w:ascii="Arial Narrow" w:hAnsi="Arial Narrow"/>
          <w:sz w:val="22"/>
          <w:szCs w:val="22"/>
        </w:rPr>
        <w:t>NOI</w:t>
      </w:r>
    </w:p>
    <w:p w14:paraId="07707F78"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C</w:t>
      </w:r>
      <w:r w:rsidR="00627626" w:rsidRPr="005F1714">
        <w:rPr>
          <w:rFonts w:ascii="Arial Narrow" w:hAnsi="Arial Narrow"/>
          <w:sz w:val="22"/>
          <w:szCs w:val="22"/>
        </w:rPr>
        <w:t xml:space="preserve"> </w:t>
      </w:r>
      <w:r w:rsidRPr="005F1714">
        <w:rPr>
          <w:rFonts w:ascii="Arial Narrow" w:hAnsi="Arial Narrow"/>
          <w:sz w:val="22"/>
          <w:szCs w:val="22"/>
        </w:rPr>
        <w:t>– Inspection Reports</w:t>
      </w:r>
    </w:p>
    <w:p w14:paraId="01D6D91E" w14:textId="77777777"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D</w:t>
      </w:r>
      <w:r w:rsidR="00627626" w:rsidRPr="005F1714">
        <w:rPr>
          <w:rFonts w:ascii="Arial Narrow" w:hAnsi="Arial Narrow"/>
          <w:sz w:val="22"/>
          <w:szCs w:val="22"/>
        </w:rPr>
        <w:t xml:space="preserve"> </w:t>
      </w:r>
      <w:r w:rsidRPr="005F1714">
        <w:rPr>
          <w:rFonts w:ascii="Arial Narrow" w:hAnsi="Arial Narrow"/>
          <w:sz w:val="22"/>
          <w:szCs w:val="22"/>
        </w:rPr>
        <w:t xml:space="preserve">–Corrective Action </w:t>
      </w:r>
      <w:r w:rsidR="00947A09" w:rsidRPr="005F1714">
        <w:rPr>
          <w:rFonts w:ascii="Arial Narrow" w:hAnsi="Arial Narrow"/>
          <w:sz w:val="22"/>
          <w:szCs w:val="22"/>
        </w:rPr>
        <w:t>Report</w:t>
      </w:r>
      <w:r w:rsidRPr="005F1714">
        <w:rPr>
          <w:rFonts w:ascii="Arial Narrow" w:hAnsi="Arial Narrow"/>
          <w:sz w:val="22"/>
          <w:szCs w:val="22"/>
        </w:rPr>
        <w:t xml:space="preserve"> </w:t>
      </w:r>
    </w:p>
    <w:p w14:paraId="2A54020E"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E</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A33D21" w:rsidRPr="005F1714">
        <w:rPr>
          <w:rFonts w:ascii="Arial Narrow" w:hAnsi="Arial Narrow"/>
          <w:sz w:val="22"/>
          <w:szCs w:val="22"/>
        </w:rPr>
        <w:t>Subcontractor Certifications/Agreements</w:t>
      </w:r>
      <w:r w:rsidR="00627626" w:rsidRPr="005F1714">
        <w:rPr>
          <w:rFonts w:ascii="Arial Narrow" w:hAnsi="Arial Narrow"/>
          <w:sz w:val="22"/>
          <w:szCs w:val="22"/>
        </w:rPr>
        <w:t>/Delegation of Authority</w:t>
      </w:r>
    </w:p>
    <w:p w14:paraId="73DFA8BA" w14:textId="77777777"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F</w:t>
      </w:r>
      <w:r w:rsidR="00627626" w:rsidRPr="005F1714">
        <w:rPr>
          <w:rFonts w:ascii="Arial Narrow" w:hAnsi="Arial Narrow"/>
          <w:sz w:val="22"/>
          <w:szCs w:val="22"/>
        </w:rPr>
        <w:t xml:space="preserve"> </w:t>
      </w:r>
      <w:r w:rsidRPr="005F1714">
        <w:rPr>
          <w:rFonts w:ascii="Arial Narrow" w:hAnsi="Arial Narrow"/>
          <w:sz w:val="22"/>
          <w:szCs w:val="22"/>
        </w:rPr>
        <w:t>– Training Log</w:t>
      </w:r>
      <w:r w:rsidR="001A2065" w:rsidRPr="005F1714">
        <w:rPr>
          <w:rFonts w:ascii="Arial Narrow" w:hAnsi="Arial Narrow"/>
          <w:sz w:val="22"/>
          <w:szCs w:val="22"/>
        </w:rPr>
        <w:t>s</w:t>
      </w:r>
      <w:r w:rsidR="00627626" w:rsidRPr="005F1714">
        <w:rPr>
          <w:rFonts w:ascii="Arial Narrow" w:hAnsi="Arial Narrow"/>
          <w:sz w:val="22"/>
          <w:szCs w:val="22"/>
        </w:rPr>
        <w:t xml:space="preserve"> (CGP Part 6)</w:t>
      </w:r>
      <w:r w:rsidR="001A2065" w:rsidRPr="005F1714">
        <w:rPr>
          <w:rFonts w:ascii="Arial Narrow" w:hAnsi="Arial Narrow"/>
          <w:sz w:val="22"/>
          <w:szCs w:val="22"/>
        </w:rPr>
        <w:t xml:space="preserve"> and Certifications</w:t>
      </w:r>
    </w:p>
    <w:p w14:paraId="6658F003"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G</w:t>
      </w:r>
      <w:r w:rsidR="00627626" w:rsidRPr="005F1714">
        <w:rPr>
          <w:rFonts w:ascii="Arial Narrow" w:hAnsi="Arial Narrow"/>
          <w:sz w:val="22"/>
          <w:szCs w:val="22"/>
        </w:rPr>
        <w:t xml:space="preserve"> </w:t>
      </w:r>
      <w:r w:rsidRPr="005F1714">
        <w:rPr>
          <w:rFonts w:ascii="Arial Narrow" w:hAnsi="Arial Narrow"/>
          <w:sz w:val="22"/>
          <w:szCs w:val="22"/>
        </w:rPr>
        <w:t xml:space="preserve">– Additional Information (i.e., </w:t>
      </w:r>
      <w:r w:rsidR="00A33D21" w:rsidRPr="005F1714">
        <w:rPr>
          <w:rFonts w:ascii="Arial Narrow" w:hAnsi="Arial Narrow"/>
          <w:sz w:val="22"/>
          <w:szCs w:val="22"/>
        </w:rPr>
        <w:t xml:space="preserve">Other permits and out of date </w:t>
      </w:r>
      <w:r w:rsidR="00FB7675" w:rsidRPr="005F1714">
        <w:rPr>
          <w:rFonts w:ascii="Arial Narrow" w:hAnsi="Arial Narrow"/>
          <w:sz w:val="22"/>
          <w:szCs w:val="22"/>
        </w:rPr>
        <w:t xml:space="preserve">SWPPP </w:t>
      </w:r>
      <w:r w:rsidR="00A33D21" w:rsidRPr="005F1714">
        <w:rPr>
          <w:rFonts w:ascii="Arial Narrow" w:hAnsi="Arial Narrow"/>
          <w:sz w:val="22"/>
          <w:szCs w:val="22"/>
        </w:rPr>
        <w:t>documents</w:t>
      </w:r>
      <w:r w:rsidRPr="005F1714">
        <w:rPr>
          <w:rFonts w:ascii="Arial Narrow" w:hAnsi="Arial Narrow"/>
          <w:sz w:val="22"/>
          <w:szCs w:val="22"/>
        </w:rPr>
        <w:t xml:space="preserve">) </w:t>
      </w:r>
    </w:p>
    <w:p w14:paraId="7CFC9A72"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H</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003096" w:rsidRPr="005F1714">
        <w:rPr>
          <w:rFonts w:ascii="Arial Narrow" w:hAnsi="Arial Narrow"/>
          <w:sz w:val="22"/>
          <w:szCs w:val="22"/>
        </w:rPr>
        <w:t>BMP Specifications</w:t>
      </w:r>
    </w:p>
    <w:p w14:paraId="01BE152F" w14:textId="77777777" w:rsidR="003B5D25" w:rsidRPr="005F1714" w:rsidRDefault="003B5D25" w:rsidP="003B5D25">
      <w:pPr>
        <w:pStyle w:val="Header"/>
        <w:ind w:left="180"/>
        <w:rPr>
          <w:rFonts w:ascii="Arial Narrow" w:hAnsi="Arial Narrow"/>
          <w:sz w:val="22"/>
          <w:szCs w:val="22"/>
        </w:rPr>
      </w:pPr>
      <w:r w:rsidRPr="005F1714">
        <w:rPr>
          <w:rFonts w:ascii="Arial Narrow" w:hAnsi="Arial Narrow"/>
          <w:sz w:val="22"/>
          <w:szCs w:val="22"/>
        </w:rPr>
        <w:lastRenderedPageBreak/>
        <w:t xml:space="preserve">Appendix </w:t>
      </w:r>
      <w:r w:rsidR="009C650F" w:rsidRPr="005F1714">
        <w:rPr>
          <w:rFonts w:ascii="Arial Narrow" w:hAnsi="Arial Narrow"/>
          <w:sz w:val="22"/>
          <w:szCs w:val="22"/>
        </w:rPr>
        <w:t>I</w:t>
      </w:r>
      <w:r w:rsidRPr="005F1714">
        <w:rPr>
          <w:rFonts w:ascii="Arial Narrow" w:hAnsi="Arial Narrow"/>
          <w:sz w:val="22"/>
          <w:szCs w:val="22"/>
        </w:rPr>
        <w:t xml:space="preserve"> – Construction General Permit </w:t>
      </w:r>
    </w:p>
    <w:p w14:paraId="743F52A9" w14:textId="77777777" w:rsidR="001C4C4C" w:rsidRDefault="001C4C4C" w:rsidP="00A33D21">
      <w:pPr>
        <w:pStyle w:val="Header"/>
        <w:sectPr w:rsidR="001C4C4C" w:rsidSect="00E22EF3">
          <w:headerReference w:type="default" r:id="rId10"/>
          <w:footerReference w:type="default" r:id="rId11"/>
          <w:pgSz w:w="12240" w:h="15840"/>
          <w:pgMar w:top="1440" w:right="1440" w:bottom="1440" w:left="1440" w:header="720" w:footer="720" w:gutter="0"/>
          <w:pgNumType w:fmt="lowerRoman" w:start="1"/>
          <w:cols w:space="720"/>
          <w:docGrid w:linePitch="360"/>
        </w:sectPr>
      </w:pPr>
    </w:p>
    <w:bookmarkStart w:id="6" w:name="_Toc158629987"/>
    <w:bookmarkStart w:id="7" w:name="_Toc21436092"/>
    <w:p w14:paraId="3C530C24" w14:textId="77777777" w:rsidR="00E22EF3" w:rsidRPr="00634489" w:rsidRDefault="00482CB8" w:rsidP="006142B8">
      <w:pPr>
        <w:pStyle w:val="Heading1"/>
        <w:rPr>
          <w:rFonts w:ascii="Arial Narrow" w:hAnsi="Arial Narrow"/>
          <w:sz w:val="36"/>
          <w:szCs w:val="36"/>
        </w:rPr>
      </w:pPr>
      <w:r w:rsidRPr="0000782F">
        <w:rPr>
          <w:rFonts w:ascii="Century Gothic" w:hAnsi="Century Gothic"/>
          <w:b w:val="0"/>
          <w:bCs w:val="0"/>
          <w:i/>
          <w:iCs/>
          <w:noProof/>
          <w:sz w:val="20"/>
          <w:szCs w:val="20"/>
        </w:rPr>
        <w:lastRenderedPageBreak/>
        <mc:AlternateContent>
          <mc:Choice Requires="wps">
            <w:drawing>
              <wp:anchor distT="0" distB="0" distL="114300" distR="114300" simplePos="0" relativeHeight="251660288" behindDoc="0" locked="0" layoutInCell="1" allowOverlap="1" wp14:anchorId="3AC8D170" wp14:editId="6B0A33FA">
                <wp:simplePos x="0" y="0"/>
                <wp:positionH relativeFrom="column">
                  <wp:posOffset>19050</wp:posOffset>
                </wp:positionH>
                <wp:positionV relativeFrom="line">
                  <wp:posOffset>539115</wp:posOffset>
                </wp:positionV>
                <wp:extent cx="5934075" cy="3848100"/>
                <wp:effectExtent l="0" t="0" r="28575" b="1905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848100"/>
                        </a:xfrm>
                        <a:prstGeom prst="rect">
                          <a:avLst/>
                        </a:prstGeom>
                        <a:solidFill>
                          <a:srgbClr val="F5F5F5"/>
                        </a:solidFill>
                        <a:ln w="9525">
                          <a:solidFill>
                            <a:srgbClr val="000000"/>
                          </a:solidFill>
                          <a:miter lim="800000"/>
                          <a:headEnd/>
                          <a:tailEnd/>
                        </a:ln>
                      </wps:spPr>
                      <wps:txbx>
                        <w:txbxContent>
                          <w:p w14:paraId="0768B861" w14:textId="2806C29F" w:rsidR="00E27C2F" w:rsidRPr="00AF0871" w:rsidRDefault="00E27C2F"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AF0871">
                              <w:rPr>
                                <w:rFonts w:ascii="Century Gothic" w:hAnsi="Century Gothic"/>
                                <w:sz w:val="20"/>
                              </w:rPr>
                              <w:t xml:space="preserve">Instructions (CGP </w:t>
                            </w:r>
                            <w:r>
                              <w:rPr>
                                <w:rFonts w:ascii="Century Gothic" w:hAnsi="Century Gothic"/>
                                <w:sz w:val="20"/>
                              </w:rPr>
                              <w:t xml:space="preserve">6.1 and </w:t>
                            </w:r>
                            <w:r w:rsidRPr="00AF0871">
                              <w:rPr>
                                <w:rFonts w:ascii="Century Gothic" w:hAnsi="Century Gothic"/>
                                <w:sz w:val="20"/>
                              </w:rPr>
                              <w:t>7.3.</w:t>
                            </w:r>
                            <w:r>
                              <w:rPr>
                                <w:rFonts w:ascii="Century Gothic" w:hAnsi="Century Gothic"/>
                                <w:sz w:val="20"/>
                              </w:rPr>
                              <w:t>1</w:t>
                            </w:r>
                            <w:r w:rsidRPr="00AF0871">
                              <w:rPr>
                                <w:rFonts w:ascii="Century Gothic" w:hAnsi="Century Gothic"/>
                                <w:sz w:val="20"/>
                              </w:rPr>
                              <w:t>):</w:t>
                            </w:r>
                          </w:p>
                          <w:p w14:paraId="57761563" w14:textId="0767DEDA" w:rsidR="00E27C2F" w:rsidRPr="00AF0871" w:rsidRDefault="00E27C2F" w:rsidP="007427FD">
                            <w:pPr>
                              <w:pStyle w:val="Instruc-bullet"/>
                            </w:pPr>
                            <w:r w:rsidRPr="00AF0871">
                              <w:t xml:space="preserve">Identify the staff members that are part of the project’s storm water team as well as their responsibilities. </w:t>
                            </w:r>
                            <w:r w:rsidR="007E718B">
                              <w:t xml:space="preserve">Include documentation </w:t>
                            </w:r>
                            <w:r w:rsidR="00EA0596">
                              <w:t>showing training the members of the team who will conduct inspections have received.</w:t>
                            </w:r>
                            <w:r w:rsidRPr="00AF0871">
                              <w:t xml:space="preserve"> The storm water team is comprised of individuals who are responsible for the development of the SWPPP, any later modifications to it, installing and maintaining storm water controls, conducting site inspections, and making corrective actions where required. </w:t>
                            </w:r>
                          </w:p>
                          <w:p w14:paraId="681F60FC" w14:textId="15A62CD0" w:rsidR="00E27C2F" w:rsidRPr="00AF0871" w:rsidRDefault="00E27C2F" w:rsidP="007427FD">
                            <w:pPr>
                              <w:pStyle w:val="Instruc-bullet"/>
                            </w:pPr>
                            <w:r w:rsidRPr="00AF0871">
                              <w:t>Each member of the storm water team must have ready access to either an electronic or paper copy of the 20</w:t>
                            </w:r>
                            <w:r>
                              <w:t>24</w:t>
                            </w:r>
                            <w:r w:rsidRPr="00AF0871">
                              <w:t xml:space="preserve"> CGP and the SWPPP.</w:t>
                            </w:r>
                          </w:p>
                          <w:p w14:paraId="16D8A494" w14:textId="77777777" w:rsidR="00E27C2F" w:rsidRPr="00AF0871" w:rsidRDefault="00E27C2F" w:rsidP="00DF6BC0">
                            <w:pPr>
                              <w:pStyle w:val="Instruc-bullet"/>
                            </w:pPr>
                            <w:r w:rsidRPr="00AF0871">
                              <w:t>Starting January 1, 2021: A SWPPP writer for a site greater than 5 acres, with a perennial surface water within 50 feet of the project, or with a steep slope (70% or 35 degrees or more) must hold a certification to demonstrate that they are a “qualified person” per CGP Part 7.2. A certification page is located in Section 11.</w:t>
                            </w:r>
                          </w:p>
                          <w:p w14:paraId="102E6D01" w14:textId="7B84BB82" w:rsidR="00E27C2F" w:rsidRPr="00AF0871" w:rsidRDefault="00E27C2F" w:rsidP="001A2065">
                            <w:pPr>
                              <w:pStyle w:val="Instruc-bullet"/>
                              <w:jc w:val="both"/>
                            </w:pPr>
                            <w:r w:rsidRPr="00AF0871">
                              <w:t xml:space="preserve">The following personnel, at a minimum, must receive training on their responsibilities (CGP Part </w:t>
                            </w:r>
                            <w:r>
                              <w:t>6.1</w:t>
                            </w:r>
                            <w:r w:rsidRPr="00AF0871">
                              <w:t>/6.</w:t>
                            </w:r>
                            <w:r>
                              <w:t>2</w:t>
                            </w:r>
                            <w:r w:rsidRPr="00AF0871">
                              <w:t>):</w:t>
                            </w:r>
                          </w:p>
                          <w:p w14:paraId="60186B6B" w14:textId="77777777" w:rsidR="00E27C2F" w:rsidRPr="00AF0871" w:rsidRDefault="00E27C2F" w:rsidP="001A2065">
                            <w:pPr>
                              <w:pStyle w:val="Instruc-bullet"/>
                              <w:numPr>
                                <w:ilvl w:val="1"/>
                                <w:numId w:val="23"/>
                              </w:numPr>
                              <w:jc w:val="both"/>
                            </w:pPr>
                            <w:r w:rsidRPr="00AF0871">
                              <w:t>Personnel who are responsible for the design, installation, maintenance, and/or repair of storm water controls (including pollution prevention measures);</w:t>
                            </w:r>
                          </w:p>
                          <w:p w14:paraId="23DDE095" w14:textId="77777777" w:rsidR="00E27C2F" w:rsidRPr="00AF0871" w:rsidRDefault="00E27C2F" w:rsidP="001A2065">
                            <w:pPr>
                              <w:pStyle w:val="Instruc-bullet"/>
                              <w:numPr>
                                <w:ilvl w:val="1"/>
                                <w:numId w:val="23"/>
                              </w:numPr>
                              <w:jc w:val="both"/>
                            </w:pPr>
                            <w:r w:rsidRPr="00AF0871">
                              <w:t>Personnel responsible for the application and storage of treatment chemicals;</w:t>
                            </w:r>
                          </w:p>
                          <w:p w14:paraId="11FD7F83" w14:textId="77777777" w:rsidR="00E27C2F" w:rsidRPr="00AF0871" w:rsidRDefault="00E27C2F" w:rsidP="001A2065">
                            <w:pPr>
                              <w:pStyle w:val="Instruc-bullet"/>
                              <w:numPr>
                                <w:ilvl w:val="1"/>
                                <w:numId w:val="23"/>
                              </w:numPr>
                              <w:jc w:val="both"/>
                              <w:rPr>
                                <w:rStyle w:val="NotBoldChar"/>
                                <w:rFonts w:ascii="Arial Narrow" w:hAnsi="Arial Narrow"/>
                                <w:sz w:val="22"/>
                                <w:szCs w:val="22"/>
                              </w:rPr>
                            </w:pPr>
                            <w:r w:rsidRPr="00AF0871">
                              <w:t>Personnel who are re</w:t>
                            </w:r>
                            <w:r w:rsidRPr="00AF0871">
                              <w:rPr>
                                <w:rStyle w:val="NotBoldChar"/>
                                <w:rFonts w:ascii="Arial Narrow" w:hAnsi="Arial Narrow"/>
                                <w:sz w:val="22"/>
                                <w:szCs w:val="22"/>
                              </w:rPr>
                              <w:t xml:space="preserve">sponsible for conducting inspections (must hold a certification) as required in Part </w:t>
                            </w:r>
                            <w:r w:rsidRPr="00AF0871">
                              <w:t>4.1.; and</w:t>
                            </w:r>
                          </w:p>
                          <w:p w14:paraId="45116DBA" w14:textId="77777777" w:rsidR="00E27C2F" w:rsidRPr="00AF0871" w:rsidRDefault="00E27C2F" w:rsidP="006142B8">
                            <w:pPr>
                              <w:pStyle w:val="Instruc-bullet"/>
                              <w:numPr>
                                <w:ilvl w:val="1"/>
                                <w:numId w:val="23"/>
                              </w:numPr>
                              <w:jc w:val="both"/>
                            </w:pPr>
                            <w:r w:rsidRPr="00AF0871">
                              <w:t>Personnel who are responsible for taking corrective actions as required in Part 5.</w:t>
                            </w:r>
                          </w:p>
                          <w:p w14:paraId="48AB47B2" w14:textId="77777777" w:rsidR="00E27C2F" w:rsidRDefault="00E27C2F" w:rsidP="001A2065">
                            <w:pPr>
                              <w:pStyle w:val="Instruc-bullet"/>
                              <w:jc w:val="both"/>
                            </w:pPr>
                            <w:r w:rsidRPr="00AF0871">
                              <w:t>A sample training log is provided in Appendix F. Certifications can also be recorded in this appendix</w:t>
                            </w:r>
                            <w:r>
                              <w:t>.</w:t>
                            </w:r>
                          </w:p>
                          <w:p w14:paraId="6DEA4A4F" w14:textId="77777777" w:rsidR="00E27C2F" w:rsidRDefault="00E27C2F" w:rsidP="001A2065">
                            <w:pPr>
                              <w:pStyle w:val="Instruc-bullet"/>
                            </w:pPr>
                            <w:r>
                              <w:t xml:space="preserve">For more on training, see </w:t>
                            </w:r>
                            <w:r w:rsidRPr="00FD2528">
                              <w:rPr>
                                <w:i/>
                              </w:rPr>
                              <w:t>SWPPP Guide</w:t>
                            </w:r>
                            <w:r>
                              <w:t>, Chapter 8.</w:t>
                            </w:r>
                          </w:p>
                          <w:p w14:paraId="50319FF3" w14:textId="77777777" w:rsidR="00E27C2F" w:rsidRPr="00BC4FAA" w:rsidRDefault="00E27C2F"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8D170" id="_x0000_t202" coordsize="21600,21600" o:spt="202" path="m,l,21600r21600,l21600,xe">
                <v:stroke joinstyle="miter"/>
                <v:path gradientshapeok="t" o:connecttype="rect"/>
              </v:shapetype>
              <v:shape id="Text Box 40" o:spid="_x0000_s1026" type="#_x0000_t202" style="position:absolute;margin-left:1.5pt;margin-top:42.45pt;width:467.2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" fillcolor="#f5f5f5">
                <v:textbox>
                  <w:txbxContent>
                    <w:p w14:paraId="0768B861" w14:textId="2806C29F" w:rsidR="00E27C2F" w:rsidRPr="00AF0871" w:rsidRDefault="00E27C2F"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AF0871">
                        <w:rPr>
                          <w:rFonts w:ascii="Century Gothic" w:hAnsi="Century Gothic"/>
                          <w:sz w:val="20"/>
                        </w:rPr>
                        <w:t xml:space="preserve">Instructions (CGP </w:t>
                      </w:r>
                      <w:r>
                        <w:rPr>
                          <w:rFonts w:ascii="Century Gothic" w:hAnsi="Century Gothic"/>
                          <w:sz w:val="20"/>
                        </w:rPr>
                        <w:t xml:space="preserve">6.1 and </w:t>
                      </w:r>
                      <w:r w:rsidRPr="00AF0871">
                        <w:rPr>
                          <w:rFonts w:ascii="Century Gothic" w:hAnsi="Century Gothic"/>
                          <w:sz w:val="20"/>
                        </w:rPr>
                        <w:t>7.3.</w:t>
                      </w:r>
                      <w:r>
                        <w:rPr>
                          <w:rFonts w:ascii="Century Gothic" w:hAnsi="Century Gothic"/>
                          <w:sz w:val="20"/>
                        </w:rPr>
                        <w:t>1</w:t>
                      </w:r>
                      <w:r w:rsidRPr="00AF0871">
                        <w:rPr>
                          <w:rFonts w:ascii="Century Gothic" w:hAnsi="Century Gothic"/>
                          <w:sz w:val="20"/>
                        </w:rPr>
                        <w:t>):</w:t>
                      </w:r>
                    </w:p>
                    <w:p w14:paraId="57761563" w14:textId="0767DEDA" w:rsidR="00E27C2F" w:rsidRPr="00AF0871" w:rsidRDefault="00E27C2F" w:rsidP="007427FD">
                      <w:pPr>
                        <w:pStyle w:val="Instruc-bullet"/>
                      </w:pPr>
                      <w:r w:rsidRPr="00AF0871">
                        <w:t xml:space="preserve">Identify the staff members that are part of the project’s storm water team as well as their responsibilities. </w:t>
                      </w:r>
                      <w:r w:rsidR="007E718B">
                        <w:t xml:space="preserve">Include documentation </w:t>
                      </w:r>
                      <w:r w:rsidR="00EA0596">
                        <w:t>showing training the members of the team who will conduct inspections have received.</w:t>
                      </w:r>
                      <w:r w:rsidRPr="00AF0871">
                        <w:t xml:space="preserve"> The storm water team is comprised of individuals who are responsible for the development of the SWPPP, any later modifications to it, installing and maintaining storm water controls, conducting site inspections, and making corrective actions where required. </w:t>
                      </w:r>
                    </w:p>
                    <w:p w14:paraId="681F60FC" w14:textId="15A62CD0" w:rsidR="00E27C2F" w:rsidRPr="00AF0871" w:rsidRDefault="00E27C2F" w:rsidP="007427FD">
                      <w:pPr>
                        <w:pStyle w:val="Instruc-bullet"/>
                      </w:pPr>
                      <w:r w:rsidRPr="00AF0871">
                        <w:t>Each member of the storm water team must have ready access to either an electronic or paper copy of the 20</w:t>
                      </w:r>
                      <w:r>
                        <w:t>24</w:t>
                      </w:r>
                      <w:r w:rsidRPr="00AF0871">
                        <w:t xml:space="preserve"> CGP and the SWPPP.</w:t>
                      </w:r>
                    </w:p>
                    <w:p w14:paraId="16D8A494" w14:textId="77777777" w:rsidR="00E27C2F" w:rsidRPr="00AF0871" w:rsidRDefault="00E27C2F" w:rsidP="00DF6BC0">
                      <w:pPr>
                        <w:pStyle w:val="Instruc-bullet"/>
                      </w:pPr>
                      <w:r w:rsidRPr="00AF0871">
                        <w:t>Starting January 1, 2021: A SWPPP writer for a site greater than 5 acres, with a perennial surface water within 50 feet of the project, or with a steep slope (70% or 35 degrees or more) must hold a certification to demonstrate that they are a “qualified person” per CGP Part 7.2. A certification page is located in Section 11.</w:t>
                      </w:r>
                    </w:p>
                    <w:p w14:paraId="102E6D01" w14:textId="7B84BB82" w:rsidR="00E27C2F" w:rsidRPr="00AF0871" w:rsidRDefault="00E27C2F" w:rsidP="001A2065">
                      <w:pPr>
                        <w:pStyle w:val="Instruc-bullet"/>
                        <w:jc w:val="both"/>
                      </w:pPr>
                      <w:r w:rsidRPr="00AF0871">
                        <w:t xml:space="preserve">The following personnel, at a minimum, must receive training on their responsibilities (CGP Part </w:t>
                      </w:r>
                      <w:r>
                        <w:t>6.1</w:t>
                      </w:r>
                      <w:r w:rsidRPr="00AF0871">
                        <w:t>/6.</w:t>
                      </w:r>
                      <w:r>
                        <w:t>2</w:t>
                      </w:r>
                      <w:r w:rsidRPr="00AF0871">
                        <w:t>):</w:t>
                      </w:r>
                    </w:p>
                    <w:p w14:paraId="60186B6B" w14:textId="77777777" w:rsidR="00E27C2F" w:rsidRPr="00AF0871" w:rsidRDefault="00E27C2F" w:rsidP="001A2065">
                      <w:pPr>
                        <w:pStyle w:val="Instruc-bullet"/>
                        <w:numPr>
                          <w:ilvl w:val="1"/>
                          <w:numId w:val="23"/>
                        </w:numPr>
                        <w:jc w:val="both"/>
                      </w:pPr>
                      <w:r w:rsidRPr="00AF0871">
                        <w:t>Personnel who are responsible for the design, installation, maintenance, and/or repair of storm water controls (including pollution prevention measures);</w:t>
                      </w:r>
                    </w:p>
                    <w:p w14:paraId="23DDE095" w14:textId="77777777" w:rsidR="00E27C2F" w:rsidRPr="00AF0871" w:rsidRDefault="00E27C2F" w:rsidP="001A2065">
                      <w:pPr>
                        <w:pStyle w:val="Instruc-bullet"/>
                        <w:numPr>
                          <w:ilvl w:val="1"/>
                          <w:numId w:val="23"/>
                        </w:numPr>
                        <w:jc w:val="both"/>
                      </w:pPr>
                      <w:r w:rsidRPr="00AF0871">
                        <w:t>Personnel responsible for the application and storage of treatment chemicals;</w:t>
                      </w:r>
                    </w:p>
                    <w:p w14:paraId="11FD7F83" w14:textId="77777777" w:rsidR="00E27C2F" w:rsidRPr="00AF0871" w:rsidRDefault="00E27C2F" w:rsidP="001A2065">
                      <w:pPr>
                        <w:pStyle w:val="Instruc-bullet"/>
                        <w:numPr>
                          <w:ilvl w:val="1"/>
                          <w:numId w:val="23"/>
                        </w:numPr>
                        <w:jc w:val="both"/>
                        <w:rPr>
                          <w:rStyle w:val="NotBoldChar"/>
                          <w:rFonts w:ascii="Arial Narrow" w:hAnsi="Arial Narrow"/>
                          <w:sz w:val="22"/>
                          <w:szCs w:val="22"/>
                        </w:rPr>
                      </w:pPr>
                      <w:r w:rsidRPr="00AF0871">
                        <w:t>Personnel who are re</w:t>
                      </w:r>
                      <w:r w:rsidRPr="00AF0871">
                        <w:rPr>
                          <w:rStyle w:val="NotBoldChar"/>
                          <w:rFonts w:ascii="Arial Narrow" w:hAnsi="Arial Narrow"/>
                          <w:sz w:val="22"/>
                          <w:szCs w:val="22"/>
                        </w:rPr>
                        <w:t xml:space="preserve">sponsible for conducting inspections (must hold a certification) as required in Part </w:t>
                      </w:r>
                      <w:r w:rsidRPr="00AF0871">
                        <w:t>4.1.; and</w:t>
                      </w:r>
                    </w:p>
                    <w:p w14:paraId="45116DBA" w14:textId="77777777" w:rsidR="00E27C2F" w:rsidRPr="00AF0871" w:rsidRDefault="00E27C2F" w:rsidP="006142B8">
                      <w:pPr>
                        <w:pStyle w:val="Instruc-bullet"/>
                        <w:numPr>
                          <w:ilvl w:val="1"/>
                          <w:numId w:val="23"/>
                        </w:numPr>
                        <w:jc w:val="both"/>
                      </w:pPr>
                      <w:r w:rsidRPr="00AF0871">
                        <w:t>Personnel who are responsible for taking corrective actions as required in Part 5.</w:t>
                      </w:r>
                    </w:p>
                    <w:p w14:paraId="48AB47B2" w14:textId="77777777" w:rsidR="00E27C2F" w:rsidRDefault="00E27C2F" w:rsidP="001A2065">
                      <w:pPr>
                        <w:pStyle w:val="Instruc-bullet"/>
                        <w:jc w:val="both"/>
                      </w:pPr>
                      <w:r w:rsidRPr="00AF0871">
                        <w:t>A sample training log is provided in Appendix F. Certifications can also be recorded in this appendix</w:t>
                      </w:r>
                      <w:r>
                        <w:t>.</w:t>
                      </w:r>
                    </w:p>
                    <w:p w14:paraId="6DEA4A4F" w14:textId="77777777" w:rsidR="00E27C2F" w:rsidRDefault="00E27C2F" w:rsidP="001A2065">
                      <w:pPr>
                        <w:pStyle w:val="Instruc-bullet"/>
                      </w:pPr>
                      <w:r>
                        <w:t xml:space="preserve">For more on training, see </w:t>
                      </w:r>
                      <w:r w:rsidRPr="00FD2528">
                        <w:rPr>
                          <w:i/>
                        </w:rPr>
                        <w:t>SWPPP Guide</w:t>
                      </w:r>
                      <w:r>
                        <w:t>, Chapter 8.</w:t>
                      </w:r>
                    </w:p>
                    <w:p w14:paraId="50319FF3" w14:textId="77777777" w:rsidR="00E27C2F" w:rsidRPr="00BC4FAA" w:rsidRDefault="00E27C2F" w:rsidP="007427FD"/>
                  </w:txbxContent>
                </v:textbox>
                <w10:wrap type="topAndBottom" anchory="line"/>
              </v:shape>
            </w:pict>
          </mc:Fallback>
        </mc:AlternateContent>
      </w:r>
      <w:r w:rsidR="00E22EF3" w:rsidRPr="00634489">
        <w:rPr>
          <w:rFonts w:ascii="Arial Narrow" w:hAnsi="Arial Narrow"/>
          <w:sz w:val="36"/>
          <w:szCs w:val="36"/>
        </w:rPr>
        <w:t xml:space="preserve">SECTION 1: </w:t>
      </w:r>
      <w:bookmarkEnd w:id="6"/>
      <w:r w:rsidR="00E22EF3">
        <w:rPr>
          <w:rFonts w:ascii="Arial Narrow" w:hAnsi="Arial Narrow"/>
          <w:sz w:val="36"/>
          <w:szCs w:val="36"/>
        </w:rPr>
        <w:t>CONTACT INFORMATION/ RESPONSIBLE PARTIES</w:t>
      </w:r>
      <w:bookmarkEnd w:id="7"/>
      <w:r w:rsidR="00E22EF3">
        <w:rPr>
          <w:rFonts w:ascii="Arial Narrow" w:hAnsi="Arial Narrow"/>
          <w:sz w:val="36"/>
          <w:szCs w:val="36"/>
        </w:rPr>
        <w:t xml:space="preserve"> </w:t>
      </w:r>
    </w:p>
    <w:p w14:paraId="59059D77" w14:textId="77777777" w:rsidR="00FA3452" w:rsidRDefault="004F688C" w:rsidP="006142B8">
      <w:pPr>
        <w:pStyle w:val="Heading2"/>
        <w:keepLines/>
        <w:spacing w:before="240"/>
      </w:pPr>
      <w:bookmarkStart w:id="8" w:name="_Toc21436093"/>
      <w:r>
        <w:t>1</w:t>
      </w:r>
      <w:r w:rsidR="00E22EF3" w:rsidRPr="0000782F">
        <w:t>.</w:t>
      </w:r>
      <w:r w:rsidR="00301748">
        <w:t>1</w:t>
      </w:r>
      <w:r w:rsidR="00E22EF3" w:rsidRPr="0000782F">
        <w:tab/>
        <w:t>Storm Water Team</w:t>
      </w:r>
      <w:bookmarkEnd w:id="8"/>
      <w:r w:rsidR="00DB0A90">
        <w:t xml:space="preserve"> </w:t>
      </w:r>
    </w:p>
    <w:tbl>
      <w:tblPr>
        <w:tblStyle w:val="TableGrid"/>
        <w:tblW w:w="9473" w:type="dxa"/>
        <w:tblInd w:w="-5" w:type="dxa"/>
        <w:tblLook w:val="04A0" w:firstRow="1" w:lastRow="0" w:firstColumn="1" w:lastColumn="0" w:noHBand="0" w:noVBand="1"/>
      </w:tblPr>
      <w:tblGrid>
        <w:gridCol w:w="4703"/>
        <w:gridCol w:w="4770"/>
      </w:tblGrid>
      <w:tr w:rsidR="00FA3452" w:rsidRPr="00671F26" w14:paraId="18248116" w14:textId="77777777" w:rsidTr="006142B8">
        <w:trPr>
          <w:trHeight w:val="359"/>
          <w:tblHeader/>
        </w:trPr>
        <w:tc>
          <w:tcPr>
            <w:tcW w:w="4703" w:type="dxa"/>
            <w:shd w:val="clear" w:color="auto" w:fill="D9D9D9" w:themeFill="background1" w:themeFillShade="D9"/>
          </w:tcPr>
          <w:p w14:paraId="4776B6A5" w14:textId="77777777" w:rsidR="00FA3452" w:rsidRPr="006142B8" w:rsidRDefault="00FA3452" w:rsidP="00D3282F">
            <w:pPr>
              <w:spacing w:after="40"/>
              <w:jc w:val="center"/>
              <w:rPr>
                <w:color w:val="000000"/>
                <w:sz w:val="22"/>
                <w:szCs w:val="20"/>
              </w:rPr>
            </w:pPr>
            <w:r w:rsidRPr="006142B8">
              <w:rPr>
                <w:color w:val="000000"/>
                <w:sz w:val="22"/>
                <w:szCs w:val="20"/>
              </w:rPr>
              <w:t xml:space="preserve">Name and/or </w:t>
            </w:r>
            <w:r w:rsidR="00D3282F">
              <w:rPr>
                <w:color w:val="000000"/>
                <w:sz w:val="22"/>
                <w:szCs w:val="20"/>
              </w:rPr>
              <w:t>P</w:t>
            </w:r>
            <w:r w:rsidRPr="006142B8">
              <w:rPr>
                <w:color w:val="000000"/>
                <w:sz w:val="22"/>
                <w:szCs w:val="20"/>
              </w:rPr>
              <w:t xml:space="preserve">osition, and </w:t>
            </w:r>
            <w:r w:rsidR="00D3282F">
              <w:rPr>
                <w:color w:val="000000"/>
                <w:sz w:val="22"/>
                <w:szCs w:val="20"/>
              </w:rPr>
              <w:t>C</w:t>
            </w:r>
            <w:r w:rsidRPr="006142B8">
              <w:rPr>
                <w:color w:val="000000"/>
                <w:sz w:val="22"/>
                <w:szCs w:val="20"/>
              </w:rPr>
              <w:t>ontact</w:t>
            </w:r>
          </w:p>
        </w:tc>
        <w:tc>
          <w:tcPr>
            <w:tcW w:w="4770" w:type="dxa"/>
            <w:shd w:val="clear" w:color="auto" w:fill="D9D9D9" w:themeFill="background1" w:themeFillShade="D9"/>
          </w:tcPr>
          <w:p w14:paraId="3049BEAB" w14:textId="77777777" w:rsidR="00FA3452" w:rsidRPr="006142B8" w:rsidRDefault="00FA3452" w:rsidP="00D3282F">
            <w:pPr>
              <w:spacing w:after="40"/>
              <w:jc w:val="center"/>
              <w:rPr>
                <w:color w:val="000000"/>
                <w:sz w:val="22"/>
                <w:szCs w:val="20"/>
              </w:rPr>
            </w:pPr>
            <w:r w:rsidRPr="006142B8">
              <w:rPr>
                <w:color w:val="000000"/>
                <w:sz w:val="22"/>
                <w:szCs w:val="20"/>
              </w:rPr>
              <w:t>Responsibilities</w:t>
            </w:r>
            <w:r w:rsidR="00DB0A90">
              <w:rPr>
                <w:color w:val="000000"/>
                <w:sz w:val="22"/>
                <w:szCs w:val="20"/>
              </w:rPr>
              <w:t>, Qualifications</w:t>
            </w:r>
            <w:r w:rsidR="00D3282F">
              <w:rPr>
                <w:color w:val="000000"/>
                <w:sz w:val="22"/>
                <w:szCs w:val="20"/>
              </w:rPr>
              <w:t>,</w:t>
            </w:r>
            <w:r w:rsidR="00DB0A90">
              <w:rPr>
                <w:color w:val="000000"/>
                <w:sz w:val="22"/>
                <w:szCs w:val="20"/>
              </w:rPr>
              <w:t xml:space="preserve"> </w:t>
            </w:r>
            <w:r w:rsidR="00D3282F">
              <w:rPr>
                <w:color w:val="000000"/>
                <w:sz w:val="22"/>
                <w:szCs w:val="20"/>
              </w:rPr>
              <w:t>and</w:t>
            </w:r>
            <w:r w:rsidR="00DB0A90">
              <w:rPr>
                <w:color w:val="000000"/>
                <w:sz w:val="22"/>
                <w:szCs w:val="20"/>
              </w:rPr>
              <w:t xml:space="preserve"> Training</w:t>
            </w:r>
          </w:p>
        </w:tc>
      </w:tr>
      <w:tr w:rsidR="00FA3452" w:rsidRPr="00671F26" w14:paraId="62A8C860" w14:textId="77777777" w:rsidTr="006142B8">
        <w:trPr>
          <w:trHeight w:val="1556"/>
          <w:tblHeader/>
        </w:trPr>
        <w:tc>
          <w:tcPr>
            <w:tcW w:w="4703" w:type="dxa"/>
          </w:tcPr>
          <w:p w14:paraId="4B78F019"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bookmarkStart w:id="9" w:name="Text25"/>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bookmarkEnd w:id="9"/>
          </w:p>
          <w:p w14:paraId="799FD761"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04169E73"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72C95F24"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bookmarkStart w:id="10" w:name="Text9"/>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bookmarkEnd w:id="10"/>
          </w:p>
          <w:p w14:paraId="3253DF37" w14:textId="77777777"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56A713A0" w14:textId="77777777"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14:paraId="032BCCD7" w14:textId="77777777" w:rsidTr="006142B8">
        <w:trPr>
          <w:trHeight w:val="1529"/>
          <w:tblHeader/>
        </w:trPr>
        <w:tc>
          <w:tcPr>
            <w:tcW w:w="4703" w:type="dxa"/>
          </w:tcPr>
          <w:p w14:paraId="001BF042"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14:paraId="4ADCBE3C"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117AEEB9"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3424F8CA"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14:paraId="09691F19" w14:textId="77777777"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20DAC106" w14:textId="77777777"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14:paraId="12E638B6" w14:textId="77777777" w:rsidTr="006142B8">
        <w:trPr>
          <w:trHeight w:val="1421"/>
          <w:tblHeader/>
        </w:trPr>
        <w:tc>
          <w:tcPr>
            <w:tcW w:w="4703" w:type="dxa"/>
          </w:tcPr>
          <w:p w14:paraId="425DF66C"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14:paraId="29C36E6C"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496FDFE7"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63ED835F"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14:paraId="29D5C747" w14:textId="77777777" w:rsidR="00FA3452" w:rsidRPr="006142B8" w:rsidRDefault="00FA3452" w:rsidP="006142B8">
            <w:pPr>
              <w:pStyle w:val="FORMwspace"/>
              <w:rPr>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094ABAA0" w14:textId="77777777" w:rsidR="00FA3452" w:rsidRPr="006142B8" w:rsidRDefault="0033018B" w:rsidP="00217AC6">
            <w:pPr>
              <w:pStyle w:val="FORMwspace"/>
              <w:spacing w:before="0"/>
              <w:ind w:right="720"/>
              <w:rPr>
                <w:color w:val="5B9BD5" w:themeColor="accent1"/>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bl>
    <w:p w14:paraId="251A5484" w14:textId="77777777" w:rsidR="00E22EF3" w:rsidRPr="0000782F" w:rsidRDefault="00FA3452" w:rsidP="006142B8">
      <w:pPr>
        <w:pStyle w:val="FORMwspace"/>
      </w:pPr>
      <w:r w:rsidRPr="00CC5149" w:rsidDel="00FA3452">
        <w:lastRenderedPageBreak/>
        <w:t xml:space="preserve"> </w:t>
      </w:r>
      <w:r w:rsidR="00E22EF3" w:rsidRPr="006142B8">
        <w:rPr>
          <w:rFonts w:ascii="Arial Narrow" w:hAnsi="Arial Narrow"/>
          <w:sz w:val="22"/>
          <w:szCs w:val="22"/>
        </w:rPr>
        <w:t>[</w:t>
      </w:r>
      <w:r w:rsidRPr="006142B8">
        <w:rPr>
          <w:rFonts w:ascii="Arial Narrow" w:hAnsi="Arial Narrow"/>
          <w:sz w:val="22"/>
          <w:szCs w:val="22"/>
        </w:rPr>
        <w:t xml:space="preserve">Insert or delete rows </w:t>
      </w:r>
      <w:r w:rsidR="00E22EF3" w:rsidRPr="006142B8">
        <w:rPr>
          <w:rFonts w:ascii="Arial Narrow" w:hAnsi="Arial Narrow"/>
          <w:sz w:val="22"/>
          <w:szCs w:val="22"/>
        </w:rPr>
        <w:t>as necessary.]</w:t>
      </w:r>
    </w:p>
    <w:p w14:paraId="7E2920D8" w14:textId="77777777" w:rsidR="00E22EF3" w:rsidRDefault="00E22EF3" w:rsidP="00E22EF3">
      <w:pPr>
        <w:pStyle w:val="BodyText-Append"/>
        <w:spacing w:before="0" w:after="0"/>
      </w:pPr>
    </w:p>
    <w:p w14:paraId="0ADDF6F5" w14:textId="77777777" w:rsidR="00E22EF3" w:rsidRDefault="00E22EF3" w:rsidP="006142B8">
      <w:pPr>
        <w:pStyle w:val="Heading2"/>
        <w:spacing w:before="240"/>
        <w:ind w:left="0"/>
      </w:pPr>
      <w:bookmarkStart w:id="11" w:name="_Toc21436094"/>
      <w:r w:rsidRPr="00E54EC0">
        <w:rPr>
          <w:rFonts w:ascii="Arial Narrow" w:hAnsi="Arial Narrow"/>
          <w:sz w:val="36"/>
          <w:szCs w:val="36"/>
        </w:rPr>
        <w:t xml:space="preserve">SECTION 2: </w:t>
      </w:r>
      <w:r w:rsidR="006B2EAB">
        <w:rPr>
          <w:rFonts w:ascii="Arial Narrow" w:hAnsi="Arial Narrow"/>
          <w:sz w:val="36"/>
          <w:szCs w:val="36"/>
        </w:rPr>
        <w:t>NATURE OF CONSTRUCTION ACTIVITIES</w:t>
      </w:r>
      <w:bookmarkEnd w:id="11"/>
    </w:p>
    <w:p w14:paraId="0057CB7B" w14:textId="77777777" w:rsidR="00D254D2" w:rsidRDefault="00D254D2" w:rsidP="00D254D2">
      <w:pPr>
        <w:pStyle w:val="Heading2"/>
        <w:keepLines/>
        <w:spacing w:before="240"/>
      </w:pPr>
      <w:bookmarkStart w:id="12" w:name="_Toc21436095"/>
      <w:r>
        <w:t>2.1</w:t>
      </w:r>
      <w:r w:rsidRPr="00B00DB4">
        <w:tab/>
        <w:t>Construction Site Estimates</w:t>
      </w:r>
      <w:bookmarkEnd w:id="12"/>
    </w:p>
    <w:p w14:paraId="4325E32F" w14:textId="77777777" w:rsidR="00D254D2" w:rsidRDefault="00D254D2" w:rsidP="00D254D2">
      <w:pPr>
        <w:pStyle w:val="BodyText-Append"/>
        <w:keepNext/>
        <w:keepLines/>
      </w:pPr>
      <w:r>
        <w:rPr>
          <w:noProof/>
        </w:rPr>
        <mc:AlternateContent>
          <mc:Choice Requires="wps">
            <w:drawing>
              <wp:inline distT="0" distB="0" distL="0" distR="0" wp14:anchorId="338B23FC" wp14:editId="7BF0427A">
                <wp:extent cx="5943600" cy="6953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5F5F5"/>
                        </a:solidFill>
                        <a:ln w="9525">
                          <a:solidFill>
                            <a:srgbClr val="000000"/>
                          </a:solidFill>
                          <a:miter lim="800000"/>
                          <a:headEnd/>
                          <a:tailEnd/>
                        </a:ln>
                      </wps:spPr>
                      <wps:txbx>
                        <w:txbxContent>
                          <w:p w14:paraId="08284766" w14:textId="09CFB38A" w:rsidR="00E27C2F" w:rsidRDefault="00E27C2F"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14:paraId="0C47D060" w14:textId="77777777" w:rsidR="00E27C2F" w:rsidRPr="009103B0" w:rsidRDefault="00E27C2F" w:rsidP="00D254D2">
                            <w:pPr>
                              <w:pStyle w:val="Instruc-bullet"/>
                              <w:jc w:val="both"/>
                            </w:pPr>
                            <w:r w:rsidRPr="009103B0">
                              <w:t>Estimate the area to be disturbed by excavation, grading, or other construction activities, including dedicated o</w:t>
                            </w:r>
                            <w:r>
                              <w:t>ff-site borrow and fill areas.</w:t>
                            </w:r>
                          </w:p>
                          <w:p w14:paraId="3A11AED1" w14:textId="77777777" w:rsidR="00E27C2F" w:rsidRPr="00507DC2" w:rsidRDefault="00E27C2F" w:rsidP="00D254D2"/>
                        </w:txbxContent>
                      </wps:txbx>
                      <wps:bodyPr rot="0" vert="horz" wrap="square" lIns="91440" tIns="45720" rIns="91440" bIns="45720" anchor="t" anchorCtr="0" upright="1">
                        <a:noAutofit/>
                      </wps:bodyPr>
                    </wps:wsp>
                  </a:graphicData>
                </a:graphic>
              </wp:inline>
            </w:drawing>
          </mc:Choice>
          <mc:Fallback>
            <w:pict>
              <v:shape w14:anchorId="338B23FC" id="Text Box 4" o:spid="_x0000_s1027"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" fillcolor="#f5f5f5">
                <v:textbox>
                  <w:txbxContent>
                    <w:p w14:paraId="08284766" w14:textId="09CFB38A" w:rsidR="00E27C2F" w:rsidRDefault="00E27C2F"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14:paraId="0C47D060" w14:textId="77777777" w:rsidR="00E27C2F" w:rsidRPr="009103B0" w:rsidRDefault="00E27C2F" w:rsidP="00D254D2">
                      <w:pPr>
                        <w:pStyle w:val="Instruc-bullet"/>
                        <w:jc w:val="both"/>
                      </w:pPr>
                      <w:r w:rsidRPr="009103B0">
                        <w:t>Estimate the area to be disturbed by excavation, grading, or other construction activities, including dedicated o</w:t>
                      </w:r>
                      <w:r>
                        <w:t>ff-site borrow and fill areas.</w:t>
                      </w:r>
                    </w:p>
                    <w:p w14:paraId="3A11AED1" w14:textId="77777777" w:rsidR="00E27C2F" w:rsidRPr="00507DC2" w:rsidRDefault="00E27C2F" w:rsidP="00D254D2"/>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7128"/>
        <w:gridCol w:w="2232"/>
      </w:tblGrid>
      <w:tr w:rsidR="00D254D2" w14:paraId="71D1D47F" w14:textId="77777777" w:rsidTr="00C519A8">
        <w:trPr>
          <w:trHeight w:val="450"/>
        </w:trPr>
        <w:tc>
          <w:tcPr>
            <w:tcW w:w="9360" w:type="dxa"/>
            <w:gridSpan w:val="2"/>
            <w:tcBorders>
              <w:bottom w:val="nil"/>
            </w:tcBorders>
            <w:shd w:val="clear" w:color="auto" w:fill="auto"/>
          </w:tcPr>
          <w:p w14:paraId="1F895014" w14:textId="77777777" w:rsidR="00D254D2" w:rsidRPr="00293BC2" w:rsidRDefault="00D254D2" w:rsidP="00C519A8">
            <w:pPr>
              <w:pStyle w:val="Tabletext"/>
              <w:keepNext/>
              <w:keepLines/>
              <w:spacing w:before="45" w:after="240"/>
            </w:pPr>
            <w:r w:rsidRPr="00293BC2">
              <w:t>The following are est</w:t>
            </w:r>
            <w:r>
              <w:t>imates for the construction site.</w:t>
            </w:r>
          </w:p>
        </w:tc>
      </w:tr>
      <w:tr w:rsidR="00D254D2" w14:paraId="67AD993C" w14:textId="77777777" w:rsidTr="00C519A8">
        <w:tc>
          <w:tcPr>
            <w:tcW w:w="7128" w:type="dxa"/>
            <w:tcBorders>
              <w:right w:val="nil"/>
            </w:tcBorders>
            <w:shd w:val="clear" w:color="auto" w:fill="auto"/>
          </w:tcPr>
          <w:p w14:paraId="19D2060C" w14:textId="77777777" w:rsidR="00D254D2" w:rsidRPr="00293BC2" w:rsidRDefault="00D254D2" w:rsidP="00C519A8">
            <w:pPr>
              <w:pStyle w:val="Tabletext"/>
              <w:keepNext/>
              <w:keepLines/>
            </w:pPr>
            <w:r w:rsidRPr="00293BC2">
              <w:t>Total project area</w:t>
            </w:r>
            <w:r>
              <w:t xml:space="preserve"> (lot size):</w:t>
            </w:r>
          </w:p>
        </w:tc>
        <w:tc>
          <w:tcPr>
            <w:tcW w:w="2232" w:type="dxa"/>
            <w:tcBorders>
              <w:left w:val="nil"/>
            </w:tcBorders>
            <w:shd w:val="clear" w:color="auto" w:fill="auto"/>
          </w:tcPr>
          <w:p w14:paraId="293EC238" w14:textId="77777777" w:rsidR="00D254D2" w:rsidRPr="00293BC2" w:rsidRDefault="00D254D2" w:rsidP="00C519A8">
            <w:pPr>
              <w:pStyle w:val="Tabletext"/>
              <w:keepNext/>
              <w:keepLines/>
              <w:rPr>
                <w:color w:val="000000"/>
                <w:kern w:val="2"/>
                <w:lang w:eastAsia="ja-JP"/>
              </w:rPr>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D254D2" w14:paraId="7E2722BF" w14:textId="77777777" w:rsidTr="00C519A8">
        <w:trPr>
          <w:trHeight w:val="260"/>
        </w:trPr>
        <w:tc>
          <w:tcPr>
            <w:tcW w:w="7128" w:type="dxa"/>
            <w:tcBorders>
              <w:right w:val="nil"/>
            </w:tcBorders>
            <w:shd w:val="clear" w:color="auto" w:fill="auto"/>
          </w:tcPr>
          <w:p w14:paraId="09DC8A29" w14:textId="77777777" w:rsidR="00D254D2" w:rsidRPr="00293BC2" w:rsidRDefault="00D254D2" w:rsidP="00C519A8">
            <w:pPr>
              <w:pStyle w:val="Tabletext"/>
              <w:keepNext/>
              <w:keepLines/>
            </w:pPr>
            <w:r w:rsidRPr="00293BC2">
              <w:t>Construction site area to be disturbed</w:t>
            </w:r>
            <w:r w:rsidRPr="00293BC2">
              <w:tab/>
            </w:r>
            <w:r>
              <w:t>:</w:t>
            </w:r>
          </w:p>
        </w:tc>
        <w:tc>
          <w:tcPr>
            <w:tcW w:w="2232" w:type="dxa"/>
            <w:tcBorders>
              <w:left w:val="nil"/>
            </w:tcBorders>
            <w:shd w:val="clear" w:color="auto" w:fill="auto"/>
          </w:tcPr>
          <w:p w14:paraId="6CAD07EE" w14:textId="77777777" w:rsidR="00D254D2" w:rsidRDefault="00D254D2" w:rsidP="00C519A8">
            <w:pPr>
              <w:pStyle w:val="Tabletext"/>
              <w:keepNext/>
              <w:keepLines/>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p w14:paraId="451628C7" w14:textId="77777777" w:rsidR="00D254D2" w:rsidRPr="00293BC2" w:rsidRDefault="00D254D2" w:rsidP="00C519A8">
            <w:pPr>
              <w:pStyle w:val="Tabletext"/>
              <w:keepNext/>
              <w:keepLines/>
              <w:rPr>
                <w:color w:val="000000"/>
                <w:kern w:val="2"/>
                <w:lang w:eastAsia="ja-JP"/>
              </w:rPr>
            </w:pPr>
          </w:p>
        </w:tc>
      </w:tr>
    </w:tbl>
    <w:p w14:paraId="3E6CEC07" w14:textId="77777777" w:rsidR="00E22EF3" w:rsidRDefault="00E22EF3" w:rsidP="00331F14">
      <w:pPr>
        <w:pStyle w:val="Heading2"/>
        <w:keepLines/>
        <w:spacing w:before="240"/>
      </w:pPr>
      <w:bookmarkStart w:id="13" w:name="_Toc21436096"/>
      <w:r>
        <w:t>2.</w:t>
      </w:r>
      <w:r w:rsidR="00D254D2">
        <w:t>2</w:t>
      </w:r>
      <w:r w:rsidRPr="009D227E">
        <w:tab/>
      </w:r>
      <w:r w:rsidR="006B2EAB">
        <w:t>Construction Activity Descriptions</w:t>
      </w:r>
      <w:bookmarkEnd w:id="13"/>
      <w:r w:rsidRPr="009D227E">
        <w:t xml:space="preserve"> </w:t>
      </w:r>
    </w:p>
    <w:p w14:paraId="73A79F15" w14:textId="77777777" w:rsidR="00E22EF3" w:rsidRDefault="00E22EF3" w:rsidP="00E22EF3">
      <w:pPr>
        <w:pStyle w:val="BodyText-Append"/>
      </w:pPr>
      <w:r>
        <w:rPr>
          <w:noProof/>
        </w:rPr>
        <mc:AlternateContent>
          <mc:Choice Requires="wps">
            <w:drawing>
              <wp:inline distT="0" distB="0" distL="0" distR="0" wp14:anchorId="4B332A8C" wp14:editId="04F409D1">
                <wp:extent cx="5943600" cy="801384"/>
                <wp:effectExtent l="0" t="0" r="19050" b="177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1384"/>
                        </a:xfrm>
                        <a:prstGeom prst="rect">
                          <a:avLst/>
                        </a:prstGeom>
                        <a:solidFill>
                          <a:srgbClr val="F5F5F5"/>
                        </a:solidFill>
                        <a:ln w="9525">
                          <a:solidFill>
                            <a:srgbClr val="000000"/>
                          </a:solidFill>
                          <a:miter lim="800000"/>
                          <a:headEnd/>
                          <a:tailEnd/>
                        </a:ln>
                      </wps:spPr>
                      <wps:txbx>
                        <w:txbxContent>
                          <w:p w14:paraId="01BB5930" w14:textId="79A829B3" w:rsidR="00E27C2F" w:rsidRDefault="00E27C2F"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14:paraId="0B593246" w14:textId="77777777" w:rsidR="00E27C2F" w:rsidRDefault="00E27C2F" w:rsidP="005F4330">
                            <w:pPr>
                              <w:pStyle w:val="Instruc-bullet"/>
                              <w:jc w:val="both"/>
                            </w:pPr>
                            <w:r>
                              <w:t>Briefly describe the nature of the construction activity and approximate time frames.</w:t>
                            </w:r>
                          </w:p>
                          <w:p w14:paraId="77EA64DF" w14:textId="521DEA74" w:rsidR="00E27C2F" w:rsidRPr="00BC4FAA" w:rsidRDefault="00E27C2F" w:rsidP="005F4330">
                            <w:pPr>
                              <w:pStyle w:val="Instruc-bullet"/>
                              <w:jc w:val="both"/>
                            </w:pPr>
                            <w:r>
                              <w:t xml:space="preserve">For more information see CGP Part 7.3.2 and </w:t>
                            </w:r>
                            <w:r w:rsidRPr="0035126E">
                              <w:rPr>
                                <w:i/>
                                <w:iCs/>
                              </w:rPr>
                              <w:t>EPA SWPPP Guide</w:t>
                            </w:r>
                            <w:r>
                              <w:t>, Chapter 3.A.</w:t>
                            </w:r>
                          </w:p>
                        </w:txbxContent>
                      </wps:txbx>
                      <wps:bodyPr rot="0" vert="horz" wrap="square" lIns="91440" tIns="45720" rIns="91440" bIns="45720" anchor="t" anchorCtr="0" upright="1">
                        <a:noAutofit/>
                      </wps:bodyPr>
                    </wps:wsp>
                  </a:graphicData>
                </a:graphic>
              </wp:inline>
            </w:drawing>
          </mc:Choice>
          <mc:Fallback>
            <w:pict>
              <v:shape w14:anchorId="4B332A8C" id="Text Box 8" o:spid="_x0000_s1028" type="#_x0000_t202" style="width:468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" fillcolor="#f5f5f5">
                <v:textbox>
                  <w:txbxContent>
                    <w:p w14:paraId="01BB5930" w14:textId="79A829B3" w:rsidR="00E27C2F" w:rsidRDefault="00E27C2F"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14:paraId="0B593246" w14:textId="77777777" w:rsidR="00E27C2F" w:rsidRDefault="00E27C2F" w:rsidP="005F4330">
                      <w:pPr>
                        <w:pStyle w:val="Instruc-bullet"/>
                        <w:jc w:val="both"/>
                      </w:pPr>
                      <w:r>
                        <w:t>Briefly describe the nature of the construction activity and approximate time frames.</w:t>
                      </w:r>
                    </w:p>
                    <w:p w14:paraId="77EA64DF" w14:textId="521DEA74" w:rsidR="00E27C2F" w:rsidRPr="00BC4FAA" w:rsidRDefault="00E27C2F" w:rsidP="005F4330">
                      <w:pPr>
                        <w:pStyle w:val="Instruc-bullet"/>
                        <w:jc w:val="both"/>
                      </w:pPr>
                      <w:r>
                        <w:t xml:space="preserve">For more information see CGP Part 7.3.2 and </w:t>
                      </w:r>
                      <w:r w:rsidRPr="0035126E">
                        <w:rPr>
                          <w:i/>
                          <w:iCs/>
                        </w:rPr>
                        <w:t>EPA SWPPP Guide</w:t>
                      </w:r>
                      <w:r>
                        <w:t>, Chapter 3.A.</w:t>
                      </w:r>
                    </w:p>
                  </w:txbxContent>
                </v:textbox>
                <w10:anchorlock/>
              </v:shape>
            </w:pict>
          </mc:Fallback>
        </mc:AlternateContent>
      </w:r>
    </w:p>
    <w:tbl>
      <w:tblPr>
        <w:tblW w:w="0" w:type="auto"/>
        <w:tblLook w:val="01E0" w:firstRow="1" w:lastRow="1" w:firstColumn="1" w:lastColumn="1" w:noHBand="0" w:noVBand="0"/>
      </w:tblPr>
      <w:tblGrid>
        <w:gridCol w:w="9360"/>
      </w:tblGrid>
      <w:tr w:rsidR="00E22EF3" w14:paraId="045932C9" w14:textId="77777777" w:rsidTr="00CC6B7A">
        <w:tc>
          <w:tcPr>
            <w:tcW w:w="9576" w:type="dxa"/>
            <w:shd w:val="clear" w:color="auto" w:fill="auto"/>
          </w:tcPr>
          <w:p w14:paraId="008EE0F8" w14:textId="77777777" w:rsidR="00E22EF3" w:rsidRPr="002E56E2" w:rsidRDefault="00E22EF3" w:rsidP="00CC6B7A">
            <w:pPr>
              <w:pStyle w:val="Tabletext"/>
            </w:pPr>
            <w:r w:rsidRPr="002E56E2">
              <w:t xml:space="preserve">Describe the general scope of the work for the project, major phases of construction, </w:t>
            </w:r>
            <w:proofErr w:type="spellStart"/>
            <w:r w:rsidRPr="002E56E2">
              <w:t>etc</w:t>
            </w:r>
            <w:proofErr w:type="spellEnd"/>
            <w:r w:rsidRPr="002E56E2">
              <w:t xml:space="preserve">: </w:t>
            </w:r>
          </w:p>
        </w:tc>
      </w:tr>
      <w:tr w:rsidR="00E22EF3" w:rsidRPr="00987F51" w14:paraId="64AD29BF" w14:textId="77777777" w:rsidTr="00CC6B7A">
        <w:tc>
          <w:tcPr>
            <w:tcW w:w="9576" w:type="dxa"/>
            <w:shd w:val="clear" w:color="auto" w:fill="auto"/>
          </w:tcPr>
          <w:p w14:paraId="6CFDEE55" w14:textId="77777777"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D207FD" w:rsidRPr="00987F51" w14:paraId="1E140930" w14:textId="77777777" w:rsidTr="00CC6B7A">
        <w:tc>
          <w:tcPr>
            <w:tcW w:w="9576" w:type="dxa"/>
            <w:shd w:val="clear" w:color="auto" w:fill="auto"/>
          </w:tcPr>
          <w:p w14:paraId="62277082" w14:textId="77777777" w:rsidR="00D207FD" w:rsidRPr="00987F51" w:rsidRDefault="00D207FD" w:rsidP="00D207FD">
            <w:pPr>
              <w:pStyle w:val="Tabletext"/>
              <w:rPr>
                <w:color w:val="0000FF"/>
              </w:rPr>
            </w:pPr>
            <w:r w:rsidRPr="002E56E2">
              <w:t>Describe</w:t>
            </w:r>
            <w:r>
              <w:t xml:space="preserve"> any on-site and off-site construction support activity areas</w:t>
            </w:r>
            <w:r w:rsidRPr="002E56E2">
              <w:t xml:space="preserve">: </w:t>
            </w:r>
          </w:p>
        </w:tc>
      </w:tr>
      <w:tr w:rsidR="00D207FD" w:rsidRPr="00987F51" w14:paraId="5BC33A16" w14:textId="77777777" w:rsidTr="00CC6B7A">
        <w:tc>
          <w:tcPr>
            <w:tcW w:w="9576" w:type="dxa"/>
            <w:shd w:val="clear" w:color="auto" w:fill="auto"/>
          </w:tcPr>
          <w:p w14:paraId="01B147BD" w14:textId="77777777" w:rsidR="00D207FD" w:rsidRDefault="00D207FD"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0919D436" w14:textId="77777777" w:rsidR="00E70A71" w:rsidRDefault="00E70A71" w:rsidP="00CC6B7A">
            <w:pPr>
              <w:pStyle w:val="Tabletext"/>
            </w:pPr>
            <w:r>
              <w:t xml:space="preserve">Typical </w:t>
            </w:r>
            <w:r w:rsidR="00D254D2">
              <w:t>s</w:t>
            </w:r>
            <w:r>
              <w:t xml:space="preserve">ite </w:t>
            </w:r>
            <w:r w:rsidR="00D254D2">
              <w:t>b</w:t>
            </w:r>
            <w:r>
              <w:t xml:space="preserve">usiness </w:t>
            </w:r>
            <w:r w:rsidR="00D254D2">
              <w:t>d</w:t>
            </w:r>
            <w:r>
              <w:t xml:space="preserve">ays and </w:t>
            </w:r>
            <w:r w:rsidR="00D254D2">
              <w:t>t</w:t>
            </w:r>
            <w:r>
              <w:t>imes</w:t>
            </w:r>
            <w:r w:rsidRPr="001B1D11">
              <w:t>:</w:t>
            </w:r>
          </w:p>
          <w:p w14:paraId="3EEED816" w14:textId="77777777" w:rsidR="006B2EAB" w:rsidRDefault="006B2EAB" w:rsidP="006B2EAB">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6BE4A4DD" w14:textId="77777777" w:rsidR="00E70A71" w:rsidRDefault="00E70A71" w:rsidP="00CC6B7A">
            <w:pPr>
              <w:pStyle w:val="Tabletext"/>
              <w:rPr>
                <w:color w:val="0000FF"/>
              </w:rPr>
            </w:pPr>
          </w:p>
          <w:p w14:paraId="3D959DE2" w14:textId="77777777" w:rsidR="003B40E9" w:rsidRDefault="003B40E9" w:rsidP="00CC6B7A">
            <w:pPr>
              <w:pStyle w:val="Tabletext"/>
              <w:rPr>
                <w:color w:val="0000FF"/>
              </w:rPr>
            </w:pPr>
          </w:p>
          <w:p w14:paraId="2FD6BAA6" w14:textId="77777777" w:rsidR="003B40E9" w:rsidRPr="00987F51" w:rsidRDefault="003B40E9" w:rsidP="00CC6B7A">
            <w:pPr>
              <w:pStyle w:val="Tabletext"/>
              <w:rPr>
                <w:color w:val="0000FF"/>
              </w:rPr>
            </w:pPr>
          </w:p>
        </w:tc>
      </w:tr>
      <w:tr w:rsidR="00E22EF3" w14:paraId="49B3F746" w14:textId="77777777" w:rsidTr="00CC6B7A">
        <w:tc>
          <w:tcPr>
            <w:tcW w:w="9576" w:type="dxa"/>
            <w:shd w:val="clear" w:color="auto" w:fill="auto"/>
          </w:tcPr>
          <w:p w14:paraId="6B983847" w14:textId="77777777" w:rsidR="00E22EF3" w:rsidRPr="002E56E2" w:rsidRDefault="00E22EF3" w:rsidP="00CC6B7A">
            <w:pPr>
              <w:pStyle w:val="Tabletext"/>
            </w:pPr>
          </w:p>
        </w:tc>
      </w:tr>
    </w:tbl>
    <w:bookmarkStart w:id="14" w:name="_Toc21436097"/>
    <w:bookmarkStart w:id="15" w:name="_Toc158629991"/>
    <w:p w14:paraId="18221F75" w14:textId="77777777" w:rsidR="003B40E9" w:rsidRDefault="003B40E9" w:rsidP="003B40E9">
      <w:pPr>
        <w:pStyle w:val="Heading2"/>
        <w:keepLines/>
        <w:spacing w:before="240"/>
      </w:pPr>
      <w:r w:rsidRPr="003B40E9">
        <w:rPr>
          <w:rFonts w:ascii="Arial Narrow" w:hAnsi="Arial Narrow"/>
          <w:noProof/>
          <w:sz w:val="22"/>
          <w:szCs w:val="22"/>
        </w:rPr>
        <w:lastRenderedPageBreak/>
        <mc:AlternateContent>
          <mc:Choice Requires="wps">
            <w:drawing>
              <wp:anchor distT="0" distB="0" distL="114300" distR="114300" simplePos="0" relativeHeight="251662336" behindDoc="0" locked="0" layoutInCell="1" allowOverlap="1" wp14:anchorId="212938F2" wp14:editId="457A6139">
                <wp:simplePos x="0" y="0"/>
                <wp:positionH relativeFrom="column">
                  <wp:posOffset>-95885</wp:posOffset>
                </wp:positionH>
                <wp:positionV relativeFrom="paragraph">
                  <wp:posOffset>401955</wp:posOffset>
                </wp:positionV>
                <wp:extent cx="5943600" cy="14859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5F5F5"/>
                        </a:solidFill>
                        <a:ln w="9525">
                          <a:solidFill>
                            <a:srgbClr val="000000"/>
                          </a:solidFill>
                          <a:miter lim="800000"/>
                          <a:headEnd/>
                          <a:tailEnd/>
                        </a:ln>
                      </wps:spPr>
                      <wps:txbx>
                        <w:txbxContent>
                          <w:p w14:paraId="2B1254ED" w14:textId="6F2681E6" w:rsidR="00E27C2F" w:rsidRDefault="00E27C2F"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14:paraId="7950C828" w14:textId="77777777" w:rsidR="00E27C2F" w:rsidRDefault="00E27C2F"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14:paraId="2B1BB259" w14:textId="23CE3BB7" w:rsidR="00E27C2F" w:rsidRDefault="00E27C2F" w:rsidP="00D254D2">
                            <w:pPr>
                              <w:pStyle w:val="Instruc-bullet"/>
                              <w:jc w:val="both"/>
                            </w:pPr>
                            <w:r w:rsidRPr="005178FA">
                              <w:t xml:space="preserve">For more information, see </w:t>
                            </w:r>
                            <w:r w:rsidRPr="0035126E">
                              <w:rPr>
                                <w:i/>
                                <w:iCs/>
                              </w:rPr>
                              <w:t>EPA SWPPP Guide</w:t>
                            </w:r>
                            <w:r w:rsidRPr="005178FA">
                              <w:t>, Chapter 4, ESC Principle 2</w:t>
                            </w:r>
                            <w:r>
                              <w:t xml:space="preserve">. </w:t>
                            </w:r>
                            <w:r w:rsidRPr="005178FA">
                              <w:t>It might be useful to develop a separate, detailed site map for each phase of construction.</w:t>
                            </w:r>
                          </w:p>
                          <w:p w14:paraId="6095D812" w14:textId="77777777" w:rsidR="00E27C2F" w:rsidRPr="00BC4FAA" w:rsidRDefault="00E27C2F" w:rsidP="006142B8">
                            <w:pPr>
                              <w:pStyle w:val="Instruc-bullet"/>
                              <w:numPr>
                                <w:ilvl w:val="0"/>
                                <w:numId w:val="0"/>
                              </w:numPr>
                              <w:ind w:left="540" w:hanging="360"/>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38F2" id="Text Box 2" o:spid="_x0000_s1029" type="#_x0000_t202" style="position:absolute;left:0;text-align:left;margin-left:-7.55pt;margin-top:31.65pt;width:46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" fillcolor="#f5f5f5">
                <v:textbox inset="7.5pt,0,7.5pt,3.75pt">
                  <w:txbxContent>
                    <w:p w14:paraId="2B1254ED" w14:textId="6F2681E6" w:rsidR="00E27C2F" w:rsidRDefault="00E27C2F"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14:paraId="7950C828" w14:textId="77777777" w:rsidR="00E27C2F" w:rsidRDefault="00E27C2F"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14:paraId="2B1BB259" w14:textId="23CE3BB7" w:rsidR="00E27C2F" w:rsidRDefault="00E27C2F" w:rsidP="00D254D2">
                      <w:pPr>
                        <w:pStyle w:val="Instruc-bullet"/>
                        <w:jc w:val="both"/>
                      </w:pPr>
                      <w:r w:rsidRPr="005178FA">
                        <w:t xml:space="preserve">For more information, see </w:t>
                      </w:r>
                      <w:r w:rsidRPr="0035126E">
                        <w:rPr>
                          <w:i/>
                          <w:iCs/>
                        </w:rPr>
                        <w:t>EPA SWPPP Guide</w:t>
                      </w:r>
                      <w:r w:rsidRPr="005178FA">
                        <w:t>, Chapter 4, ESC Principle 2</w:t>
                      </w:r>
                      <w:r>
                        <w:t xml:space="preserve">. </w:t>
                      </w:r>
                      <w:r w:rsidRPr="005178FA">
                        <w:t>It might be useful to develop a separate, detailed site map for each phase of construction.</w:t>
                      </w:r>
                    </w:p>
                    <w:p w14:paraId="6095D812" w14:textId="77777777" w:rsidR="00E27C2F" w:rsidRPr="00BC4FAA" w:rsidRDefault="00E27C2F" w:rsidP="006142B8">
                      <w:pPr>
                        <w:pStyle w:val="Instruc-bullet"/>
                        <w:numPr>
                          <w:ilvl w:val="0"/>
                          <w:numId w:val="0"/>
                        </w:numPr>
                        <w:ind w:left="540" w:hanging="360"/>
                      </w:pPr>
                    </w:p>
                  </w:txbxContent>
                </v:textbox>
                <w10:wrap type="topAndBottom"/>
              </v:shape>
            </w:pict>
          </mc:Fallback>
        </mc:AlternateContent>
      </w:r>
      <w:r>
        <w:t>2.3</w:t>
      </w:r>
      <w:r w:rsidRPr="009D227E">
        <w:tab/>
      </w:r>
      <w:r>
        <w:t>Phase/Sequence of Construction Activity</w:t>
      </w:r>
      <w:bookmarkEnd w:id="14"/>
      <w:r w:rsidRPr="009D227E">
        <w:t xml:space="preserve"> </w:t>
      </w:r>
    </w:p>
    <w:p w14:paraId="701D9BF9" w14:textId="77777777" w:rsidR="003B40E9" w:rsidRDefault="003B40E9" w:rsidP="003B40E9">
      <w:pPr>
        <w:pStyle w:val="Tabletext"/>
        <w:spacing w:before="240" w:after="240"/>
      </w:pPr>
    </w:p>
    <w:p w14:paraId="3AF5A2CF" w14:textId="77777777" w:rsidR="006B2EAB" w:rsidRPr="00F44D7D" w:rsidRDefault="006B2EAB" w:rsidP="003B40E9">
      <w:pPr>
        <w:pStyle w:val="Tabletext"/>
        <w:spacing w:before="240" w:after="240"/>
        <w:rPr>
          <w:rFonts w:ascii="Arial Narrow" w:hAnsi="Arial Narrow"/>
          <w:sz w:val="22"/>
          <w:szCs w:val="22"/>
        </w:rPr>
      </w:pPr>
      <w:r>
        <w:t>Phase I</w:t>
      </w:r>
    </w:p>
    <w:p w14:paraId="7C73A2B5"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14:paraId="7B35ECD7"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14:paraId="5ECBF44E"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14:paraId="51684C72"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14:paraId="294991C6" w14:textId="77777777" w:rsidR="006B2EAB" w:rsidRPr="00F44D7D" w:rsidRDefault="006B2EAB" w:rsidP="003B40E9">
      <w:pPr>
        <w:pStyle w:val="BodyText-Append"/>
        <w:spacing w:after="0"/>
        <w:rPr>
          <w:rFonts w:ascii="Arial Narrow" w:hAnsi="Arial Narrow"/>
          <w:sz w:val="22"/>
          <w:szCs w:val="22"/>
        </w:rPr>
      </w:pPr>
      <w:r>
        <w:t>Phase II</w:t>
      </w:r>
    </w:p>
    <w:p w14:paraId="066A230A"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14:paraId="30CEDC66"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14:paraId="0AE9FD84"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14:paraId="4DAF56DE" w14:textId="77777777" w:rsidR="006B2EAB"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14:paraId="5AA4590A" w14:textId="77777777" w:rsidR="002C2108" w:rsidRPr="006142B8" w:rsidRDefault="002C2108" w:rsidP="006142B8">
      <w:pPr>
        <w:pStyle w:val="BodyText-Append"/>
        <w:spacing w:before="0" w:after="0"/>
        <w:ind w:left="1260"/>
        <w:rPr>
          <w:rFonts w:ascii="Century Gothic" w:hAnsi="Century Gothic"/>
          <w:color w:val="0000FF"/>
          <w:sz w:val="20"/>
          <w:szCs w:val="20"/>
        </w:rPr>
      </w:pPr>
    </w:p>
    <w:p w14:paraId="6DF8BF07" w14:textId="77777777" w:rsidR="00AC52D7" w:rsidRDefault="002E5D71" w:rsidP="00585CC8">
      <w:pPr>
        <w:pStyle w:val="BodyText-Append"/>
        <w:spacing w:before="0" w:after="0"/>
        <w:ind w:left="540"/>
        <w:rPr>
          <w:rFonts w:ascii="Arial Narrow" w:hAnsi="Arial Narrow"/>
          <w:sz w:val="22"/>
          <w:szCs w:val="22"/>
        </w:rPr>
      </w:pPr>
      <w:r w:rsidRPr="006142B8">
        <w:rPr>
          <w:rFonts w:ascii="Arial Narrow" w:hAnsi="Arial Narrow"/>
          <w:sz w:val="22"/>
          <w:szCs w:val="22"/>
        </w:rPr>
        <w:t>[</w:t>
      </w:r>
      <w:r w:rsidR="006B2EAB" w:rsidRPr="006142B8">
        <w:rPr>
          <w:rFonts w:ascii="Arial Narrow" w:hAnsi="Arial Narrow"/>
          <w:sz w:val="22"/>
          <w:szCs w:val="22"/>
        </w:rPr>
        <w:t>Repeat as needed</w:t>
      </w:r>
      <w:r w:rsidRPr="006142B8">
        <w:rPr>
          <w:rFonts w:ascii="Arial Narrow" w:hAnsi="Arial Narrow"/>
          <w:sz w:val="22"/>
          <w:szCs w:val="22"/>
        </w:rPr>
        <w:t>]</w:t>
      </w:r>
    </w:p>
    <w:p w14:paraId="7AC56D0B" w14:textId="77777777" w:rsidR="00AC52D7" w:rsidRDefault="00AC52D7" w:rsidP="00AC52D7">
      <w:pPr>
        <w:pStyle w:val="Heading2"/>
        <w:widowControl w:val="0"/>
        <w:spacing w:before="240"/>
      </w:pPr>
      <w:bookmarkStart w:id="16" w:name="_Toc21436098"/>
      <w:r>
        <w:lastRenderedPageBreak/>
        <w:t>2</w:t>
      </w:r>
      <w:r w:rsidRPr="00B00DB4">
        <w:t>.</w:t>
      </w:r>
      <w:r w:rsidR="00585CC8">
        <w:t>4</w:t>
      </w:r>
      <w:r w:rsidRPr="00B00DB4">
        <w:tab/>
      </w:r>
      <w:r w:rsidRPr="00FE30AB">
        <w:t>Maps</w:t>
      </w:r>
      <w:bookmarkEnd w:id="16"/>
    </w:p>
    <w:p w14:paraId="02F548CB" w14:textId="77777777" w:rsidR="00AC52D7" w:rsidRDefault="00AC52D7" w:rsidP="00AC52D7">
      <w:pPr>
        <w:pStyle w:val="BodyText-Append"/>
      </w:pPr>
      <w:r>
        <w:rPr>
          <w:noProof/>
        </w:rPr>
        <mc:AlternateContent>
          <mc:Choice Requires="wps">
            <w:drawing>
              <wp:inline distT="0" distB="0" distL="0" distR="0" wp14:anchorId="02F0A239" wp14:editId="648C285E">
                <wp:extent cx="5943600" cy="38290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9050"/>
                        </a:xfrm>
                        <a:prstGeom prst="rect">
                          <a:avLst/>
                        </a:prstGeom>
                        <a:solidFill>
                          <a:srgbClr val="F5F5F5"/>
                        </a:solidFill>
                        <a:ln w="9525">
                          <a:solidFill>
                            <a:srgbClr val="000000"/>
                          </a:solidFill>
                          <a:miter lim="800000"/>
                          <a:headEnd/>
                          <a:tailEnd/>
                        </a:ln>
                      </wps:spPr>
                      <wps:txbx>
                        <w:txbxContent>
                          <w:p w14:paraId="60AFC07B" w14:textId="7CE34C34" w:rsidR="00E27C2F"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14:paraId="517818DB" w14:textId="77777777" w:rsidR="00E27C2F" w:rsidRDefault="00E27C2F"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14:paraId="075E722A" w14:textId="77777777" w:rsidR="00E27C2F" w:rsidRPr="00657F3C"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14:paraId="4D4E5840" w14:textId="77777777" w:rsidR="00E27C2F" w:rsidRDefault="00E27C2F" w:rsidP="00AC52D7">
                            <w:pPr>
                              <w:pStyle w:val="Instruc-bullet"/>
                            </w:pPr>
                            <w:r>
                              <w:t>Boundaries of the property</w:t>
                            </w:r>
                          </w:p>
                          <w:p w14:paraId="519C626B" w14:textId="77777777" w:rsidR="00E27C2F" w:rsidRDefault="00E27C2F" w:rsidP="00AC52D7">
                            <w:pPr>
                              <w:pStyle w:val="Instruc-bullet"/>
                            </w:pPr>
                            <w:r>
                              <w:t>Locations of earth-disturbing activities, including demolition, and note any phasing;</w:t>
                            </w:r>
                          </w:p>
                          <w:p w14:paraId="77789489" w14:textId="77777777" w:rsidR="00E27C2F" w:rsidRPr="009103B0" w:rsidRDefault="00E27C2F"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14:paraId="67E73AA9" w14:textId="77777777" w:rsidR="00E27C2F" w:rsidRDefault="00E27C2F" w:rsidP="00AC52D7">
                            <w:pPr>
                              <w:pStyle w:val="Instruc-bullet"/>
                            </w:pPr>
                            <w:r>
                              <w:t>Type and extent of pre-construction cover (vegetative cover, pavement, etc.);</w:t>
                            </w:r>
                          </w:p>
                          <w:p w14:paraId="2CC25F01" w14:textId="77777777" w:rsidR="00E27C2F" w:rsidRDefault="00E27C2F" w:rsidP="00AC52D7">
                            <w:pPr>
                              <w:pStyle w:val="Instruc-bullet"/>
                            </w:pPr>
                            <w:r>
                              <w:t>Locations of stockpiles and material storage;</w:t>
                            </w:r>
                          </w:p>
                          <w:p w14:paraId="37C37BA3" w14:textId="77777777" w:rsidR="00E27C2F" w:rsidRDefault="00E27C2F" w:rsidP="00AC52D7">
                            <w:pPr>
                              <w:pStyle w:val="Instruc-bullet"/>
                            </w:pPr>
                            <w:r>
                              <w:t>Water crossings and all water of the state within one mile downstream of the site’s discharge point;</w:t>
                            </w:r>
                          </w:p>
                          <w:p w14:paraId="616AE09F" w14:textId="77777777" w:rsidR="00E27C2F" w:rsidRDefault="00E27C2F" w:rsidP="00AC52D7">
                            <w:pPr>
                              <w:pStyle w:val="Instruc-bullet"/>
                            </w:pPr>
                            <w:r>
                              <w:t>Designated points where vehicles enter onto paved roads;</w:t>
                            </w:r>
                          </w:p>
                          <w:p w14:paraId="5C382DBE" w14:textId="77777777" w:rsidR="00E27C2F" w:rsidRDefault="00E27C2F" w:rsidP="00AC52D7">
                            <w:pPr>
                              <w:pStyle w:val="Instruc-bullet"/>
                            </w:pPr>
                            <w:r>
                              <w:t>Locations of structures and other impervious surfaces upon completion of construction;</w:t>
                            </w:r>
                          </w:p>
                          <w:p w14:paraId="723FC722" w14:textId="77777777" w:rsidR="00E27C2F" w:rsidRDefault="00E27C2F" w:rsidP="00AC52D7">
                            <w:pPr>
                              <w:pStyle w:val="Instruc-bullet"/>
                            </w:pPr>
                            <w:r>
                              <w:t>On-site and off-site construction support activity areas covered by the permit;</w:t>
                            </w:r>
                          </w:p>
                          <w:p w14:paraId="13C75FE3" w14:textId="77777777" w:rsidR="00E27C2F" w:rsidRDefault="00E27C2F" w:rsidP="00AC52D7">
                            <w:pPr>
                              <w:pStyle w:val="Instruc-bullet"/>
                            </w:pPr>
                            <w:r>
                              <w:t>Storm water and authorized non-storm water discharge locations to inlets or waters of the state;</w:t>
                            </w:r>
                          </w:p>
                          <w:p w14:paraId="62B636BE" w14:textId="77777777" w:rsidR="00E27C2F" w:rsidRPr="009103B0" w:rsidRDefault="00E27C2F" w:rsidP="00C519A8">
                            <w:pPr>
                              <w:pStyle w:val="Instruc-bullet"/>
                            </w:pPr>
                            <w:r>
                              <w:t>Locations of all potential pollutant-generating activities;</w:t>
                            </w:r>
                          </w:p>
                          <w:p w14:paraId="035F0878" w14:textId="77777777" w:rsidR="00E27C2F" w:rsidRDefault="00E27C2F" w:rsidP="00AC52D7">
                            <w:pPr>
                              <w:pStyle w:val="Instruc-bullet"/>
                            </w:pPr>
                            <w:r>
                              <w:t>Locations of storm water controls, including natural buffer areas; and</w:t>
                            </w:r>
                          </w:p>
                          <w:p w14:paraId="6FD49737" w14:textId="77777777" w:rsidR="00E27C2F" w:rsidRPr="009103B0" w:rsidRDefault="00E27C2F" w:rsidP="00AC52D7">
                            <w:pPr>
                              <w:pStyle w:val="Instruc-bullet"/>
                            </w:pPr>
                            <w:r>
                              <w:t>Locations where polymers, flocculants, or other treatment chemicals will be used and stored.</w:t>
                            </w:r>
                          </w:p>
                          <w:p w14:paraId="49BA1EF4" w14:textId="6483C939" w:rsidR="00E27C2F" w:rsidRDefault="00E27C2F" w:rsidP="00061070">
                            <w:pPr>
                              <w:pStyle w:val="Instruc-bullet"/>
                            </w:pPr>
                            <w:r>
                              <w:t xml:space="preserve">For more information, see </w:t>
                            </w:r>
                            <w:r w:rsidRPr="0035126E">
                              <w:rPr>
                                <w:i/>
                                <w:iCs/>
                              </w:rPr>
                              <w:t>EPA SWPPP</w:t>
                            </w:r>
                            <w:r w:rsidRPr="00061070">
                              <w:rPr>
                                <w:i/>
                              </w:rPr>
                              <w:t xml:space="preserve"> Guide</w:t>
                            </w:r>
                            <w:r>
                              <w:t>, Chapter 3.C.</w:t>
                            </w:r>
                          </w:p>
                          <w:p w14:paraId="044247CB" w14:textId="77777777" w:rsidR="00E27C2F" w:rsidRPr="005178FA" w:rsidRDefault="00E27C2F" w:rsidP="00AC52D7"/>
                        </w:txbxContent>
                      </wps:txbx>
                      <wps:bodyPr rot="0" vert="horz" wrap="square" lIns="91440" tIns="45720" rIns="91440" bIns="45720" anchor="t" anchorCtr="0" upright="1">
                        <a:noAutofit/>
                      </wps:bodyPr>
                    </wps:wsp>
                  </a:graphicData>
                </a:graphic>
              </wp:inline>
            </w:drawing>
          </mc:Choice>
          <mc:Fallback>
            <w:pict>
              <v:shape w14:anchorId="02F0A239" id="Text Box 6" o:spid="_x0000_s1030" type="#_x0000_t202" style="width:468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" fillcolor="#f5f5f5">
                <v:textbox>
                  <w:txbxContent>
                    <w:p w14:paraId="60AFC07B" w14:textId="7CE34C34" w:rsidR="00E27C2F"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14:paraId="517818DB" w14:textId="77777777" w:rsidR="00E27C2F" w:rsidRDefault="00E27C2F"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14:paraId="075E722A" w14:textId="77777777" w:rsidR="00E27C2F" w:rsidRPr="00657F3C"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14:paraId="4D4E5840" w14:textId="77777777" w:rsidR="00E27C2F" w:rsidRDefault="00E27C2F" w:rsidP="00AC52D7">
                      <w:pPr>
                        <w:pStyle w:val="Instruc-bullet"/>
                      </w:pPr>
                      <w:r>
                        <w:t>Boundaries of the property</w:t>
                      </w:r>
                    </w:p>
                    <w:p w14:paraId="519C626B" w14:textId="77777777" w:rsidR="00E27C2F" w:rsidRDefault="00E27C2F" w:rsidP="00AC52D7">
                      <w:pPr>
                        <w:pStyle w:val="Instruc-bullet"/>
                      </w:pPr>
                      <w:r>
                        <w:t>Locations of earth-disturbing activities, including demolition, and note any phasing;</w:t>
                      </w:r>
                    </w:p>
                    <w:p w14:paraId="77789489" w14:textId="77777777" w:rsidR="00E27C2F" w:rsidRPr="009103B0" w:rsidRDefault="00E27C2F"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14:paraId="67E73AA9" w14:textId="77777777" w:rsidR="00E27C2F" w:rsidRDefault="00E27C2F" w:rsidP="00AC52D7">
                      <w:pPr>
                        <w:pStyle w:val="Instruc-bullet"/>
                      </w:pPr>
                      <w:r>
                        <w:t>Type and extent of pre-construction cover (vegetative cover, pavement, etc.);</w:t>
                      </w:r>
                    </w:p>
                    <w:p w14:paraId="2CC25F01" w14:textId="77777777" w:rsidR="00E27C2F" w:rsidRDefault="00E27C2F" w:rsidP="00AC52D7">
                      <w:pPr>
                        <w:pStyle w:val="Instruc-bullet"/>
                      </w:pPr>
                      <w:r>
                        <w:t>Locations of stockpiles and material storage;</w:t>
                      </w:r>
                    </w:p>
                    <w:p w14:paraId="37C37BA3" w14:textId="77777777" w:rsidR="00E27C2F" w:rsidRDefault="00E27C2F" w:rsidP="00AC52D7">
                      <w:pPr>
                        <w:pStyle w:val="Instruc-bullet"/>
                      </w:pPr>
                      <w:r>
                        <w:t>Water crossings and all water of the state within one mile downstream of the site’s discharge point;</w:t>
                      </w:r>
                    </w:p>
                    <w:p w14:paraId="616AE09F" w14:textId="77777777" w:rsidR="00E27C2F" w:rsidRDefault="00E27C2F" w:rsidP="00AC52D7">
                      <w:pPr>
                        <w:pStyle w:val="Instruc-bullet"/>
                      </w:pPr>
                      <w:r>
                        <w:t>Designated points where vehicles enter onto paved roads;</w:t>
                      </w:r>
                    </w:p>
                    <w:p w14:paraId="5C382DBE" w14:textId="77777777" w:rsidR="00E27C2F" w:rsidRDefault="00E27C2F" w:rsidP="00AC52D7">
                      <w:pPr>
                        <w:pStyle w:val="Instruc-bullet"/>
                      </w:pPr>
                      <w:r>
                        <w:t>Locations of structures and other impervious surfaces upon completion of construction;</w:t>
                      </w:r>
                    </w:p>
                    <w:p w14:paraId="723FC722" w14:textId="77777777" w:rsidR="00E27C2F" w:rsidRDefault="00E27C2F" w:rsidP="00AC52D7">
                      <w:pPr>
                        <w:pStyle w:val="Instruc-bullet"/>
                      </w:pPr>
                      <w:r>
                        <w:t>On-site and off-site construction support activity areas covered by the permit;</w:t>
                      </w:r>
                    </w:p>
                    <w:p w14:paraId="13C75FE3" w14:textId="77777777" w:rsidR="00E27C2F" w:rsidRDefault="00E27C2F" w:rsidP="00AC52D7">
                      <w:pPr>
                        <w:pStyle w:val="Instruc-bullet"/>
                      </w:pPr>
                      <w:r>
                        <w:t>Storm water and authorized non-storm water discharge locations to inlets or waters of the state;</w:t>
                      </w:r>
                    </w:p>
                    <w:p w14:paraId="62B636BE" w14:textId="77777777" w:rsidR="00E27C2F" w:rsidRPr="009103B0" w:rsidRDefault="00E27C2F" w:rsidP="00C519A8">
                      <w:pPr>
                        <w:pStyle w:val="Instruc-bullet"/>
                      </w:pPr>
                      <w:r>
                        <w:t>Locations of all potential pollutant-generating activities;</w:t>
                      </w:r>
                    </w:p>
                    <w:p w14:paraId="035F0878" w14:textId="77777777" w:rsidR="00E27C2F" w:rsidRDefault="00E27C2F" w:rsidP="00AC52D7">
                      <w:pPr>
                        <w:pStyle w:val="Instruc-bullet"/>
                      </w:pPr>
                      <w:r>
                        <w:t>Locations of storm water controls, including natural buffer areas; and</w:t>
                      </w:r>
                    </w:p>
                    <w:p w14:paraId="6FD49737" w14:textId="77777777" w:rsidR="00E27C2F" w:rsidRPr="009103B0" w:rsidRDefault="00E27C2F" w:rsidP="00AC52D7">
                      <w:pPr>
                        <w:pStyle w:val="Instruc-bullet"/>
                      </w:pPr>
                      <w:r>
                        <w:t>Locations where polymers, flocculants, or other treatment chemicals will be used and stored.</w:t>
                      </w:r>
                    </w:p>
                    <w:p w14:paraId="49BA1EF4" w14:textId="6483C939" w:rsidR="00E27C2F" w:rsidRDefault="00E27C2F" w:rsidP="00061070">
                      <w:pPr>
                        <w:pStyle w:val="Instruc-bullet"/>
                      </w:pPr>
                      <w:r>
                        <w:t xml:space="preserve">For more information, see </w:t>
                      </w:r>
                      <w:r w:rsidRPr="0035126E">
                        <w:rPr>
                          <w:i/>
                          <w:iCs/>
                        </w:rPr>
                        <w:t>EPA SWPPP</w:t>
                      </w:r>
                      <w:r w:rsidRPr="00061070">
                        <w:rPr>
                          <w:i/>
                        </w:rPr>
                        <w:t xml:space="preserve"> Guide</w:t>
                      </w:r>
                      <w:r>
                        <w:t>, Chapter 3.C.</w:t>
                      </w:r>
                    </w:p>
                    <w:p w14:paraId="044247CB" w14:textId="77777777" w:rsidR="00E27C2F" w:rsidRPr="005178FA" w:rsidRDefault="00E27C2F" w:rsidP="00AC52D7"/>
                  </w:txbxContent>
                </v:textbox>
                <w10:anchorlock/>
              </v:shape>
            </w:pict>
          </mc:Fallback>
        </mc:AlternateContent>
      </w:r>
    </w:p>
    <w:p w14:paraId="16F648B9" w14:textId="77777777" w:rsidR="00AC52D7" w:rsidRPr="006142B8" w:rsidRDefault="00AC52D7" w:rsidP="00AC52D7">
      <w:pPr>
        <w:pStyle w:val="BodyText-Append"/>
        <w:spacing w:before="0" w:after="0"/>
        <w:ind w:left="540"/>
        <w:rPr>
          <w:rFonts w:ascii="Arial Narrow" w:hAnsi="Arial Narrow"/>
          <w:sz w:val="22"/>
          <w:szCs w:val="22"/>
        </w:rPr>
      </w:pPr>
      <w:r>
        <w:t>The SWPPP site map(s) are filed in Appendix A</w:t>
      </w:r>
    </w:p>
    <w:p w14:paraId="0150A4CD" w14:textId="77777777" w:rsidR="006B2EAB" w:rsidRDefault="006B2EAB" w:rsidP="007368D0">
      <w:pPr>
        <w:pStyle w:val="Heading2"/>
        <w:spacing w:before="240"/>
      </w:pPr>
    </w:p>
    <w:p w14:paraId="0DCEEA73" w14:textId="77777777" w:rsidR="006B2EAB" w:rsidRDefault="006B2EAB" w:rsidP="007368D0">
      <w:pPr>
        <w:pStyle w:val="Heading2"/>
        <w:spacing w:before="240"/>
      </w:pPr>
    </w:p>
    <w:bookmarkEnd w:id="15"/>
    <w:p w14:paraId="5604E411" w14:textId="77777777" w:rsidR="00E22EF3" w:rsidRDefault="00E22EF3" w:rsidP="00E22EF3">
      <w:pPr>
        <w:pStyle w:val="Tabletext"/>
        <w:ind w:firstLine="720"/>
        <w:rPr>
          <w:rFonts w:ascii="Arial" w:hAnsi="Arial" w:cs="Arial"/>
          <w:b/>
          <w:i/>
          <w:sz w:val="28"/>
          <w:szCs w:val="28"/>
        </w:rPr>
      </w:pPr>
    </w:p>
    <w:p w14:paraId="14AE3E8D" w14:textId="77777777" w:rsidR="003E4538" w:rsidRDefault="003E4538">
      <w:pPr>
        <w:spacing w:after="160" w:line="259" w:lineRule="auto"/>
        <w:rPr>
          <w:rFonts w:ascii="Arial" w:hAnsi="Arial" w:cs="Arial"/>
          <w:b/>
          <w:bCs/>
          <w:i/>
          <w:kern w:val="32"/>
          <w:sz w:val="28"/>
          <w:szCs w:val="28"/>
        </w:rPr>
      </w:pPr>
      <w:r>
        <w:rPr>
          <w:i/>
          <w:sz w:val="28"/>
          <w:szCs w:val="28"/>
        </w:rPr>
        <w:br w:type="page"/>
      </w:r>
    </w:p>
    <w:p w14:paraId="7BA26543" w14:textId="77777777" w:rsidR="00B241B4" w:rsidRDefault="00B241B4" w:rsidP="006142B8">
      <w:pPr>
        <w:pStyle w:val="Heading1"/>
        <w:spacing w:after="240"/>
      </w:pPr>
      <w:bookmarkStart w:id="17" w:name="_Toc21436099"/>
      <w:bookmarkStart w:id="18" w:name="_Toc158630001"/>
      <w:r w:rsidRPr="00E54EC0">
        <w:rPr>
          <w:rFonts w:ascii="Arial Narrow" w:hAnsi="Arial Narrow"/>
          <w:sz w:val="36"/>
          <w:szCs w:val="36"/>
        </w:rPr>
        <w:lastRenderedPageBreak/>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17"/>
    </w:p>
    <w:p w14:paraId="2013A477" w14:textId="77777777" w:rsidR="00B241B4" w:rsidRDefault="00352A48" w:rsidP="006142B8">
      <w:pPr>
        <w:pStyle w:val="Heading2"/>
        <w:spacing w:before="0"/>
      </w:pPr>
      <w:bookmarkStart w:id="19" w:name="_Toc158629993"/>
      <w:bookmarkStart w:id="20" w:name="_Toc21436100"/>
      <w:r>
        <w:t>3</w:t>
      </w:r>
      <w:r w:rsidR="00B241B4" w:rsidRPr="00B00DB4">
        <w:t>.</w:t>
      </w:r>
      <w:r w:rsidR="00956489">
        <w:t>1</w:t>
      </w:r>
      <w:r w:rsidR="00B241B4" w:rsidRPr="00B00DB4">
        <w:tab/>
      </w:r>
      <w:bookmarkEnd w:id="19"/>
      <w:r w:rsidR="00B241B4" w:rsidRPr="00306CD0">
        <w:t>Discharge Information</w:t>
      </w:r>
      <w:bookmarkEnd w:id="20"/>
    </w:p>
    <w:p w14:paraId="2C993D14" w14:textId="77777777" w:rsidR="00B241B4" w:rsidRDefault="00B241B4" w:rsidP="00B241B4">
      <w:pPr>
        <w:pStyle w:val="BodyText-Append"/>
      </w:pPr>
      <w:r>
        <w:rPr>
          <w:noProof/>
        </w:rPr>
        <mc:AlternateContent>
          <mc:Choice Requires="wps">
            <w:drawing>
              <wp:inline distT="0" distB="0" distL="0" distR="0" wp14:anchorId="6FF578D0" wp14:editId="3728AC2A">
                <wp:extent cx="5943600" cy="1222625"/>
                <wp:effectExtent l="0" t="0" r="19050" b="1587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625"/>
                        </a:xfrm>
                        <a:prstGeom prst="rect">
                          <a:avLst/>
                        </a:prstGeom>
                        <a:solidFill>
                          <a:srgbClr val="F5F5F5"/>
                        </a:solidFill>
                        <a:ln w="9525">
                          <a:solidFill>
                            <a:srgbClr val="000000"/>
                          </a:solidFill>
                          <a:miter lim="800000"/>
                          <a:headEnd/>
                          <a:tailEnd/>
                        </a:ln>
                      </wps:spPr>
                      <wps:txbx>
                        <w:txbxContent>
                          <w:p w14:paraId="1E2D9122" w14:textId="36EF7255" w:rsidR="00E27C2F" w:rsidRDefault="00E27C2F"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Instructions(CGP 1.4):</w:t>
                            </w:r>
                          </w:p>
                          <w:p w14:paraId="55258E8E" w14:textId="77777777" w:rsidR="00E27C2F" w:rsidRDefault="00E27C2F">
                            <w:pPr>
                              <w:pStyle w:val="Instruc-bullet"/>
                            </w:pPr>
                            <w:r>
                              <w:t xml:space="preserve">A Municipal Separate Storm Sewer System (MS4) is a storm water conveyance system owned and operated by a state, city, town, county, district, association, or other public body. If you discharge to one of these systems mark “yes” and identify which MS4.You must submit your SWPPP to this MS4 for review.  A list of MS4s that are currently designed under a Utah municipal storm water permit can be found here: </w:t>
                            </w:r>
                            <w:hyperlink r:id="rId12" w:history="1">
                              <w:r w:rsidRPr="00CD7C2D">
                                <w:rPr>
                                  <w:rStyle w:val="Hyperlink"/>
                                </w:rPr>
                                <w:t>https://documents.deq.utah.gov/water-quality/stormwater/DWQ-2018-006843.xlsx</w:t>
                              </w:r>
                            </w:hyperlink>
                            <w:r>
                              <w:t xml:space="preserve"> </w:t>
                            </w:r>
                          </w:p>
                          <w:p w14:paraId="1CDAC92F" w14:textId="77777777" w:rsidR="00E27C2F" w:rsidRDefault="00E27C2F" w:rsidP="006142B8">
                            <w:pPr>
                              <w:pStyle w:val="Instruc-bullet"/>
                              <w:numPr>
                                <w:ilvl w:val="0"/>
                                <w:numId w:val="0"/>
                              </w:numPr>
                            </w:pPr>
                          </w:p>
                          <w:p w14:paraId="1064E39F" w14:textId="77777777" w:rsidR="00E27C2F" w:rsidRPr="00510664" w:rsidRDefault="00E27C2F" w:rsidP="00B241B4"/>
                        </w:txbxContent>
                      </wps:txbx>
                      <wps:bodyPr rot="0" vert="horz" wrap="square" lIns="91440" tIns="45720" rIns="91440" bIns="45720" anchor="t" anchorCtr="0" upright="1">
                        <a:noAutofit/>
                      </wps:bodyPr>
                    </wps:wsp>
                  </a:graphicData>
                </a:graphic>
              </wp:inline>
            </w:drawing>
          </mc:Choice>
          <mc:Fallback>
            <w:pict>
              <v:shape w14:anchorId="6FF578D0" id="Text Box 44" o:spid="_x0000_s1031" type="#_x0000_t202" style="width:468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" fillcolor="#f5f5f5">
                <v:textbox>
                  <w:txbxContent>
                    <w:p w14:paraId="1E2D9122" w14:textId="36EF7255" w:rsidR="00E27C2F" w:rsidRDefault="00E27C2F"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Instructions(CGP 1.4):</w:t>
                      </w:r>
                    </w:p>
                    <w:p w14:paraId="55258E8E" w14:textId="77777777" w:rsidR="00E27C2F" w:rsidRDefault="00E27C2F">
                      <w:pPr>
                        <w:pStyle w:val="Instruc-bullet"/>
                      </w:pPr>
                      <w:r>
                        <w:t xml:space="preserve">A Municipal Separate Storm Sewer System (MS4) is a storm water conveyance system owned and operated by a state, city, town, county, district, association, or other public body. If you discharge to one of these systems mark “yes” and identify which MS4.You must submit your SWPPP to this MS4 for review.  A list of MS4s that are currently designed under a Utah municipal storm water permit can be found here: </w:t>
                      </w:r>
                      <w:hyperlink r:id="rId13" w:history="1">
                        <w:r w:rsidRPr="00CD7C2D">
                          <w:rPr>
                            <w:rStyle w:val="Hyperlink"/>
                          </w:rPr>
                          <w:t>https://documents.deq.utah.gov/water-quality/stormwater/DWQ-2018-006843.xlsx</w:t>
                        </w:r>
                      </w:hyperlink>
                      <w:r>
                        <w:t xml:space="preserve"> </w:t>
                      </w:r>
                    </w:p>
                    <w:p w14:paraId="1CDAC92F" w14:textId="77777777" w:rsidR="00E27C2F" w:rsidRDefault="00E27C2F" w:rsidP="006142B8">
                      <w:pPr>
                        <w:pStyle w:val="Instruc-bullet"/>
                        <w:numPr>
                          <w:ilvl w:val="0"/>
                          <w:numId w:val="0"/>
                        </w:numPr>
                      </w:pPr>
                    </w:p>
                    <w:p w14:paraId="1064E39F" w14:textId="77777777" w:rsidR="00E27C2F" w:rsidRPr="00510664" w:rsidRDefault="00E27C2F" w:rsidP="00B241B4"/>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241B4" w:rsidRPr="00F52AA2" w14:paraId="6F1B68C0" w14:textId="77777777" w:rsidTr="00497656">
        <w:tc>
          <w:tcPr>
            <w:tcW w:w="9360" w:type="dxa"/>
            <w:tcBorders>
              <w:top w:val="nil"/>
              <w:left w:val="nil"/>
              <w:bottom w:val="nil"/>
              <w:right w:val="nil"/>
            </w:tcBorders>
            <w:shd w:val="clear" w:color="auto" w:fill="auto"/>
          </w:tcPr>
          <w:p w14:paraId="0DC8E58F" w14:textId="77777777" w:rsidR="00B241B4" w:rsidRPr="00B95A25" w:rsidRDefault="00B241B4" w:rsidP="00804EA3">
            <w:pPr>
              <w:pStyle w:val="Tabletext"/>
              <w:widowControl w:val="0"/>
              <w:spacing w:before="0" w:after="30"/>
              <w:rPr>
                <w:color w:val="FF0000"/>
              </w:rPr>
            </w:pPr>
            <w:r w:rsidRPr="00306CD0">
              <w:t>Does your project/site discharge storm</w:t>
            </w:r>
            <w:r w:rsidR="00D770A5">
              <w:t xml:space="preserve"> </w:t>
            </w:r>
            <w:r w:rsidRPr="00306CD0">
              <w:t xml:space="preserve">water into a Municipal Separate Storm Sewer System (MS4)?  </w:t>
            </w:r>
            <w:r w:rsidRPr="00306CD0">
              <w:fldChar w:fldCharType="begin">
                <w:ffData>
                  <w:name w:val="Check5"/>
                  <w:enabled/>
                  <w:calcOnExit w:val="0"/>
                  <w:checkBox>
                    <w:sizeAuto/>
                    <w:default w:val="0"/>
                  </w:checkBox>
                </w:ffData>
              </w:fldChar>
            </w:r>
            <w:r w:rsidRPr="00306CD0">
              <w:instrText xml:space="preserve"> FORMCHECKBOX </w:instrText>
            </w:r>
            <w:r w:rsidR="007D7BB3">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7D7BB3">
              <w:fldChar w:fldCharType="separate"/>
            </w:r>
            <w:r w:rsidRPr="00306CD0">
              <w:fldChar w:fldCharType="end"/>
            </w:r>
            <w:r w:rsidRPr="00306CD0">
              <w:t xml:space="preserve"> No</w:t>
            </w:r>
          </w:p>
        </w:tc>
      </w:tr>
      <w:tr w:rsidR="00B241B4" w:rsidRPr="00F52AA2" w14:paraId="3C6D00E0" w14:textId="77777777" w:rsidTr="00497656">
        <w:tc>
          <w:tcPr>
            <w:tcW w:w="9360" w:type="dxa"/>
            <w:tcBorders>
              <w:top w:val="nil"/>
              <w:left w:val="nil"/>
              <w:bottom w:val="nil"/>
              <w:right w:val="nil"/>
            </w:tcBorders>
            <w:shd w:val="clear" w:color="auto" w:fill="auto"/>
          </w:tcPr>
          <w:p w14:paraId="098E8ABC" w14:textId="77777777"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14:paraId="472728A6" w14:textId="77777777" w:rsidTr="00804EA3">
        <w:trPr>
          <w:trHeight w:val="162"/>
        </w:trPr>
        <w:tc>
          <w:tcPr>
            <w:tcW w:w="9360" w:type="dxa"/>
            <w:tcBorders>
              <w:top w:val="nil"/>
              <w:left w:val="nil"/>
              <w:bottom w:val="nil"/>
              <w:right w:val="nil"/>
            </w:tcBorders>
            <w:shd w:val="clear" w:color="auto" w:fill="auto"/>
          </w:tcPr>
          <w:p w14:paraId="3CC75C27" w14:textId="77777777" w:rsidR="00B241B4" w:rsidRPr="00B95A25" w:rsidRDefault="00B241B4" w:rsidP="009B51E5">
            <w:pPr>
              <w:pStyle w:val="ListBullet2"/>
              <w:numPr>
                <w:ilvl w:val="0"/>
                <w:numId w:val="0"/>
              </w:numPr>
              <w:rPr>
                <w:color w:val="FF0000"/>
              </w:rPr>
            </w:pPr>
          </w:p>
        </w:tc>
      </w:tr>
      <w:tr w:rsidR="00B241B4" w:rsidRPr="00F52AA2" w14:paraId="2D3F52EB" w14:textId="77777777" w:rsidTr="008C5C02">
        <w:trPr>
          <w:trHeight w:val="95"/>
        </w:trPr>
        <w:tc>
          <w:tcPr>
            <w:tcW w:w="9360" w:type="dxa"/>
            <w:tcBorders>
              <w:top w:val="nil"/>
              <w:left w:val="nil"/>
              <w:bottom w:val="nil"/>
              <w:right w:val="nil"/>
            </w:tcBorders>
            <w:shd w:val="clear" w:color="auto" w:fill="auto"/>
          </w:tcPr>
          <w:p w14:paraId="444F3209" w14:textId="77777777" w:rsidR="00B241B4" w:rsidRPr="008C5C02" w:rsidRDefault="00B241B4" w:rsidP="00804EA3">
            <w:pPr>
              <w:pStyle w:val="Tabletext"/>
              <w:spacing w:before="0" w:after="0"/>
              <w:rPr>
                <w:color w:val="FF0000"/>
                <w:sz w:val="2"/>
              </w:rPr>
            </w:pPr>
          </w:p>
        </w:tc>
      </w:tr>
    </w:tbl>
    <w:p w14:paraId="715CDE6E" w14:textId="77777777" w:rsidR="00B241B4" w:rsidRDefault="00352A48" w:rsidP="00DE0FAD">
      <w:pPr>
        <w:pStyle w:val="Heading2"/>
        <w:spacing w:before="240"/>
      </w:pPr>
      <w:bookmarkStart w:id="21" w:name="_Toc21436101"/>
      <w:r>
        <w:t>3</w:t>
      </w:r>
      <w:r w:rsidR="00B241B4" w:rsidRPr="00B00DB4">
        <w:t>.</w:t>
      </w:r>
      <w:r w:rsidR="00956489">
        <w:t>2</w:t>
      </w:r>
      <w:r w:rsidR="00B241B4" w:rsidRPr="00B00DB4">
        <w:tab/>
      </w:r>
      <w:r w:rsidR="00B241B4">
        <w:t>Receiving Waters</w:t>
      </w:r>
      <w:bookmarkEnd w:id="21"/>
    </w:p>
    <w:p w14:paraId="12CE12BB" w14:textId="77777777" w:rsidR="00731071" w:rsidRPr="00C535BF" w:rsidRDefault="00731071" w:rsidP="006142B8">
      <w:r w:rsidRPr="006142B8">
        <w:rPr>
          <w:noProof/>
        </w:rPr>
        <mc:AlternateContent>
          <mc:Choice Requires="wps">
            <w:drawing>
              <wp:inline distT="0" distB="0" distL="0" distR="0" wp14:anchorId="2E61909D" wp14:editId="6FF5AA34">
                <wp:extent cx="5943600" cy="3336966"/>
                <wp:effectExtent l="0" t="0" r="19050" b="15875"/>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6966"/>
                        </a:xfrm>
                        <a:prstGeom prst="rect">
                          <a:avLst/>
                        </a:prstGeom>
                        <a:solidFill>
                          <a:srgbClr val="F5F5F5"/>
                        </a:solidFill>
                        <a:ln w="9525">
                          <a:solidFill>
                            <a:srgbClr val="000000"/>
                          </a:solidFill>
                          <a:miter lim="800000"/>
                          <a:headEnd/>
                          <a:tailEnd/>
                        </a:ln>
                      </wps:spPr>
                      <wps:txbx>
                        <w:txbxContent>
                          <w:p w14:paraId="1E3D38C9" w14:textId="234E68BF" w:rsidR="00E27C2F" w:rsidRDefault="00E27C2F" w:rsidP="0073107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1.1.6 and 3.1):</w:t>
                            </w:r>
                          </w:p>
                          <w:p w14:paraId="2DB84C24" w14:textId="77777777" w:rsidR="00E27C2F" w:rsidRDefault="00E27C2F" w:rsidP="00731071">
                            <w:pPr>
                              <w:pStyle w:val="Instruc-bullet"/>
                              <w:jc w:val="both"/>
                            </w:pPr>
                            <w:r>
                              <w:t>In the below table</w:t>
                            </w:r>
                            <w:r w:rsidRPr="00306CD0">
                              <w:t xml:space="preserve">, list the name of the first surface water(s) that would receive discharges from your site.  </w:t>
                            </w:r>
                            <w:r>
                              <w:t xml:space="preserve">Multiple rows are provided in case your site discharges in multiple locations which flow to different surface waters. </w:t>
                            </w:r>
                            <w:r w:rsidRPr="00306CD0">
                              <w:t>For discharges that enter a storm sewer system prior to discharge, the first surface water to which you discharge is the water body that receives the storm water discharge from the storm sewer system.</w:t>
                            </w:r>
                            <w:r>
                              <w:t xml:space="preserve"> You may need to contact the storm sewer system owner to find out where it discharges to.</w:t>
                            </w:r>
                          </w:p>
                          <w:p w14:paraId="124DC1BF" w14:textId="77777777" w:rsidR="00E27C2F" w:rsidRDefault="00E27C2F" w:rsidP="00731071">
                            <w:pPr>
                              <w:pStyle w:val="Instruc-bullet"/>
                              <w:jc w:val="both"/>
                            </w:pPr>
                            <w:r>
                              <w:t xml:space="preserve">See </w:t>
                            </w:r>
                            <w:hyperlink r:id="rId14" w:history="1">
                              <w:r w:rsidRPr="00B81D0C">
                                <w:rPr>
                                  <w:rStyle w:val="Hyperlink"/>
                                </w:rPr>
                                <w:t>http://wq.deq.utah.gov</w:t>
                              </w:r>
                            </w:hyperlink>
                            <w:r>
                              <w:t xml:space="preserve"> for impairment or quality information. Use this to identify the status in column 2 of Table 1.</w:t>
                            </w:r>
                            <w:r w:rsidRPr="00D83EF0">
                              <w:t xml:space="preserve"> </w:t>
                            </w:r>
                            <w:r>
                              <w:t xml:space="preserve">Select the waterbody you wish to look-up and find the results from the 20XX Assessment on the left hand side. </w:t>
                            </w:r>
                          </w:p>
                          <w:p w14:paraId="4C0E667F" w14:textId="77777777" w:rsidR="00E27C2F" w:rsidRPr="00306CD0" w:rsidRDefault="00E27C2F" w:rsidP="00731071">
                            <w:pPr>
                              <w:pStyle w:val="Instruc-bullet"/>
                              <w:jc w:val="both"/>
                            </w:pPr>
                            <w:r w:rsidRPr="00306CD0">
                              <w:t>For more information on TMDLs and impaired waters</w:t>
                            </w:r>
                            <w:r>
                              <w:t xml:space="preserve"> </w:t>
                            </w:r>
                            <w:r w:rsidRPr="00306CD0">
                              <w:t xml:space="preserve">visit </w:t>
                            </w:r>
                            <w:hyperlink r:id="rId15" w:history="1">
                              <w:r w:rsidRPr="00900501">
                                <w:rPr>
                                  <w:rStyle w:val="Hyperlink"/>
                                </w:rPr>
                                <w:t>https://deq.utah.gov/water-quality/watershed-monitoring-program/approved-tmdls-watershed-management-program</w:t>
                              </w:r>
                            </w:hyperlink>
                            <w:r w:rsidRPr="00306CD0">
                              <w:t xml:space="preserve"> or </w:t>
                            </w:r>
                            <w:hyperlink r:id="rId16" w:history="1">
                              <w:r w:rsidRPr="00900501">
                                <w:rPr>
                                  <w:rStyle w:val="Hyperlink"/>
                                </w:rPr>
                                <w:t>www.epa.gov/tmdl/impaired-waters-and-stormwater</w:t>
                              </w:r>
                            </w:hyperlink>
                            <w:r w:rsidRPr="00306CD0">
                              <w:t>.</w:t>
                            </w:r>
                          </w:p>
                          <w:p w14:paraId="5F7EF31F" w14:textId="77777777" w:rsidR="00E27C2F" w:rsidRPr="00306CD0" w:rsidRDefault="00E27C2F" w:rsidP="00731071">
                            <w:pPr>
                              <w:pStyle w:val="Instruc-bullet"/>
                            </w:pPr>
                            <w:r>
                              <w:t>If any</w:t>
                            </w:r>
                            <w:r w:rsidRPr="00306CD0">
                              <w:t xml:space="preserve"> of the surface waters you listed are </w:t>
                            </w:r>
                            <w:r>
                              <w:t>impaired</w:t>
                            </w:r>
                            <w:r w:rsidRPr="00306CD0">
                              <w:t>, provide specified information about pollutants causing the impairment</w:t>
                            </w:r>
                            <w:r>
                              <w:t xml:space="preserve"> in column 3 of Table 1</w:t>
                            </w:r>
                            <w:r w:rsidRPr="00306CD0">
                              <w:t xml:space="preserve">.  Your SWPPP should specifically include measures to prevent the discharge of these pollutants. </w:t>
                            </w:r>
                          </w:p>
                          <w:p w14:paraId="2441D610" w14:textId="77777777" w:rsidR="00E27C2F" w:rsidRPr="00306CD0" w:rsidRDefault="00E27C2F" w:rsidP="00731071">
                            <w:pPr>
                              <w:pStyle w:val="Instruc-bullet"/>
                              <w:jc w:val="both"/>
                            </w:pPr>
                            <w:r>
                              <w:t>If any of the surface waters you listed are identified as a</w:t>
                            </w:r>
                            <w:r w:rsidRPr="00306CD0">
                              <w:t xml:space="preserve"> Category 1 or 2 water</w:t>
                            </w:r>
                            <w:r>
                              <w:t xml:space="preserve"> (a Category 1 water is only found within Forest Service boundaries) provide the category in column 3 of Table 1</w:t>
                            </w:r>
                            <w:r w:rsidRPr="00306CD0">
                              <w:t xml:space="preserve">.  </w:t>
                            </w:r>
                          </w:p>
                          <w:p w14:paraId="0CBDE993" w14:textId="24478397" w:rsidR="00E27C2F" w:rsidRDefault="00E27C2F" w:rsidP="00731071">
                            <w:pPr>
                              <w:pStyle w:val="Instruc-bullet"/>
                              <w:jc w:val="both"/>
                            </w:pPr>
                            <w:r>
                              <w:t xml:space="preserve">For more information, </w:t>
                            </w:r>
                            <w:r w:rsidRPr="006D3B77">
                              <w:t>see CGP Part 3.1 and 3.2</w:t>
                            </w:r>
                            <w:r>
                              <w:t xml:space="preserve"> and </w:t>
                            </w:r>
                            <w:r w:rsidRPr="003E19D9">
                              <w:rPr>
                                <w:i/>
                                <w:iCs/>
                              </w:rPr>
                              <w:t>EPA S</w:t>
                            </w:r>
                            <w:r w:rsidRPr="005C0562">
                              <w:rPr>
                                <w:i/>
                              </w:rPr>
                              <w:t>WPPP Guide</w:t>
                            </w:r>
                            <w:r>
                              <w:t>, Chapter  3.B.</w:t>
                            </w:r>
                          </w:p>
                          <w:p w14:paraId="6CB663FF" w14:textId="77777777" w:rsidR="00E27C2F" w:rsidRPr="00510664" w:rsidRDefault="00E27C2F" w:rsidP="00731071"/>
                        </w:txbxContent>
                      </wps:txbx>
                      <wps:bodyPr rot="0" vert="horz" wrap="square" lIns="91440" tIns="45720" rIns="91440" bIns="45720" anchor="t" anchorCtr="0" upright="1">
                        <a:noAutofit/>
                      </wps:bodyPr>
                    </wps:wsp>
                  </a:graphicData>
                </a:graphic>
              </wp:inline>
            </w:drawing>
          </mc:Choice>
          <mc:Fallback>
            <w:pict>
              <v:shape w14:anchorId="2E61909D" id="Text Box 61" o:spid="_x0000_s1032" type="#_x0000_t202" style="width:468pt;height:2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" fillcolor="#f5f5f5">
                <v:textbox>
                  <w:txbxContent>
                    <w:p w14:paraId="1E3D38C9" w14:textId="234E68BF" w:rsidR="00E27C2F" w:rsidRDefault="00E27C2F" w:rsidP="0073107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1.1.6 and 3.1):</w:t>
                      </w:r>
                    </w:p>
                    <w:p w14:paraId="2DB84C24" w14:textId="77777777" w:rsidR="00E27C2F" w:rsidRDefault="00E27C2F" w:rsidP="00731071">
                      <w:pPr>
                        <w:pStyle w:val="Instruc-bullet"/>
                        <w:jc w:val="both"/>
                      </w:pPr>
                      <w:r>
                        <w:t>In the below table</w:t>
                      </w:r>
                      <w:r w:rsidRPr="00306CD0">
                        <w:t xml:space="preserve">, list the name of the first surface water(s) that would receive discharges from your site.  </w:t>
                      </w:r>
                      <w:r>
                        <w:t xml:space="preserve">Multiple rows are provided in case your site discharges in multiple locations which flow to different surface waters. </w:t>
                      </w:r>
                      <w:r w:rsidRPr="00306CD0">
                        <w:t>For discharges that enter a storm sewer system prior to discharge, the first surface water to which you discharge is the water body that receives the storm water discharge from the storm sewer system.</w:t>
                      </w:r>
                      <w:r>
                        <w:t xml:space="preserve"> You may need to contact the storm sewer system owner to find out where it discharges to.</w:t>
                      </w:r>
                    </w:p>
                    <w:p w14:paraId="124DC1BF" w14:textId="77777777" w:rsidR="00E27C2F" w:rsidRDefault="00E27C2F" w:rsidP="00731071">
                      <w:pPr>
                        <w:pStyle w:val="Instruc-bullet"/>
                        <w:jc w:val="both"/>
                      </w:pPr>
                      <w:r>
                        <w:t xml:space="preserve">See </w:t>
                      </w:r>
                      <w:hyperlink r:id="rId17" w:history="1">
                        <w:r w:rsidRPr="00B81D0C">
                          <w:rPr>
                            <w:rStyle w:val="Hyperlink"/>
                          </w:rPr>
                          <w:t>http://wq.deq.utah.gov</w:t>
                        </w:r>
                      </w:hyperlink>
                      <w:r>
                        <w:t xml:space="preserve"> for impairment or quality information. Use this to identify the status in column 2 of Table 1.</w:t>
                      </w:r>
                      <w:r w:rsidRPr="00D83EF0">
                        <w:t xml:space="preserve"> </w:t>
                      </w:r>
                      <w:r>
                        <w:t xml:space="preserve">Select the waterbody you wish to look-up and find the results from the 20XX Assessment on the left hand side. </w:t>
                      </w:r>
                    </w:p>
                    <w:p w14:paraId="4C0E667F" w14:textId="77777777" w:rsidR="00E27C2F" w:rsidRPr="00306CD0" w:rsidRDefault="00E27C2F" w:rsidP="00731071">
                      <w:pPr>
                        <w:pStyle w:val="Instruc-bullet"/>
                        <w:jc w:val="both"/>
                      </w:pPr>
                      <w:r w:rsidRPr="00306CD0">
                        <w:t>For more information on TMDLs and impaired waters</w:t>
                      </w:r>
                      <w:r>
                        <w:t xml:space="preserve"> </w:t>
                      </w:r>
                      <w:r w:rsidRPr="00306CD0">
                        <w:t xml:space="preserve">visit </w:t>
                      </w:r>
                      <w:hyperlink r:id="rId18" w:history="1">
                        <w:r w:rsidRPr="00900501">
                          <w:rPr>
                            <w:rStyle w:val="Hyperlink"/>
                          </w:rPr>
                          <w:t>https://deq.utah.gov/water-quality/watershed-monitoring-program/approved-tmdls-watershed-management-program</w:t>
                        </w:r>
                      </w:hyperlink>
                      <w:r w:rsidRPr="00306CD0">
                        <w:t xml:space="preserve"> or </w:t>
                      </w:r>
                      <w:hyperlink r:id="rId19" w:history="1">
                        <w:r w:rsidRPr="00900501">
                          <w:rPr>
                            <w:rStyle w:val="Hyperlink"/>
                          </w:rPr>
                          <w:t>www.epa.gov/tmdl/impaired-waters-and-stormwater</w:t>
                        </w:r>
                      </w:hyperlink>
                      <w:r w:rsidRPr="00306CD0">
                        <w:t>.</w:t>
                      </w:r>
                    </w:p>
                    <w:p w14:paraId="5F7EF31F" w14:textId="77777777" w:rsidR="00E27C2F" w:rsidRPr="00306CD0" w:rsidRDefault="00E27C2F" w:rsidP="00731071">
                      <w:pPr>
                        <w:pStyle w:val="Instruc-bullet"/>
                      </w:pPr>
                      <w:r>
                        <w:t>If any</w:t>
                      </w:r>
                      <w:r w:rsidRPr="00306CD0">
                        <w:t xml:space="preserve"> of the surface waters you listed are </w:t>
                      </w:r>
                      <w:r>
                        <w:t>impaired</w:t>
                      </w:r>
                      <w:r w:rsidRPr="00306CD0">
                        <w:t>, provide specified information about pollutants causing the impairment</w:t>
                      </w:r>
                      <w:r>
                        <w:t xml:space="preserve"> in column 3 of Table 1</w:t>
                      </w:r>
                      <w:r w:rsidRPr="00306CD0">
                        <w:t xml:space="preserve">.  Your SWPPP should specifically include measures to prevent the discharge of these pollutants. </w:t>
                      </w:r>
                    </w:p>
                    <w:p w14:paraId="2441D610" w14:textId="77777777" w:rsidR="00E27C2F" w:rsidRPr="00306CD0" w:rsidRDefault="00E27C2F" w:rsidP="00731071">
                      <w:pPr>
                        <w:pStyle w:val="Instruc-bullet"/>
                        <w:jc w:val="both"/>
                      </w:pPr>
                      <w:r>
                        <w:t>If any of the surface waters you listed are identified as a</w:t>
                      </w:r>
                      <w:r w:rsidRPr="00306CD0">
                        <w:t xml:space="preserve"> Category 1 or 2 water</w:t>
                      </w:r>
                      <w:r>
                        <w:t xml:space="preserve"> (a Category 1 water is only found within Forest Service boundaries) provide the category in column 3 of Table 1</w:t>
                      </w:r>
                      <w:r w:rsidRPr="00306CD0">
                        <w:t xml:space="preserve">.  </w:t>
                      </w:r>
                    </w:p>
                    <w:p w14:paraId="0CBDE993" w14:textId="24478397" w:rsidR="00E27C2F" w:rsidRDefault="00E27C2F" w:rsidP="00731071">
                      <w:pPr>
                        <w:pStyle w:val="Instruc-bullet"/>
                        <w:jc w:val="both"/>
                      </w:pPr>
                      <w:r>
                        <w:t xml:space="preserve">For more information, </w:t>
                      </w:r>
                      <w:r w:rsidRPr="006D3B77">
                        <w:t>see CGP Part 3.1 and 3.2</w:t>
                      </w:r>
                      <w:r>
                        <w:t xml:space="preserve"> and </w:t>
                      </w:r>
                      <w:r w:rsidRPr="003E19D9">
                        <w:rPr>
                          <w:i/>
                          <w:iCs/>
                        </w:rPr>
                        <w:t>EPA S</w:t>
                      </w:r>
                      <w:r w:rsidRPr="005C0562">
                        <w:rPr>
                          <w:i/>
                        </w:rPr>
                        <w:t>WPPP Guide</w:t>
                      </w:r>
                      <w:r>
                        <w:t>, Chapter  3.B.</w:t>
                      </w:r>
                    </w:p>
                    <w:p w14:paraId="6CB663FF" w14:textId="77777777" w:rsidR="00E27C2F" w:rsidRPr="00510664" w:rsidRDefault="00E27C2F" w:rsidP="00731071"/>
                  </w:txbxContent>
                </v:textbox>
                <w10:anchorlock/>
              </v:shape>
            </w:pict>
          </mc:Fallback>
        </mc:AlternateContent>
      </w:r>
    </w:p>
    <w:p w14:paraId="06B151A6" w14:textId="77777777" w:rsidR="00917F81" w:rsidRDefault="00917F81" w:rsidP="00B241B4">
      <w:pPr>
        <w:pStyle w:val="ListBullet2"/>
        <w:numPr>
          <w:ilvl w:val="0"/>
          <w:numId w:val="0"/>
        </w:numPr>
        <w:rPr>
          <w:rFonts w:ascii="Arial" w:hAnsi="Arial" w:cs="Arial"/>
          <w:b/>
          <w:sz w:val="22"/>
          <w:szCs w:val="22"/>
        </w:rPr>
      </w:pPr>
    </w:p>
    <w:p w14:paraId="5B960C3E" w14:textId="77777777" w:rsidR="005655A4" w:rsidRDefault="00B241B4" w:rsidP="006142B8">
      <w:pPr>
        <w:pStyle w:val="ListBullet2"/>
        <w:keepNext/>
        <w:keepLines/>
        <w:numPr>
          <w:ilvl w:val="0"/>
          <w:numId w:val="0"/>
        </w:numPr>
        <w:rPr>
          <w:rFonts w:ascii="Arial Narrow" w:hAnsi="Arial Narrow"/>
          <w:sz w:val="22"/>
          <w:szCs w:val="22"/>
        </w:rPr>
      </w:pPr>
      <w:r w:rsidRPr="00306CD0">
        <w:rPr>
          <w:rFonts w:ascii="Arial" w:hAnsi="Arial" w:cs="Arial"/>
          <w:b/>
          <w:sz w:val="22"/>
          <w:szCs w:val="22"/>
        </w:rPr>
        <w:lastRenderedPageBreak/>
        <w:t>Names of Receiving Waters</w:t>
      </w: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2386"/>
        <w:gridCol w:w="3545"/>
        <w:gridCol w:w="3419"/>
      </w:tblGrid>
      <w:tr w:rsidR="005655A4" w14:paraId="556A737C" w14:textId="77777777" w:rsidTr="000B0D88">
        <w:tc>
          <w:tcPr>
            <w:tcW w:w="2448" w:type="dxa"/>
            <w:shd w:val="clear" w:color="auto" w:fill="D9D9D9" w:themeFill="background1" w:themeFillShade="D9"/>
          </w:tcPr>
          <w:p w14:paraId="2660968B" w14:textId="77777777" w:rsidR="005655A4" w:rsidRPr="006142B8" w:rsidRDefault="005655A4" w:rsidP="006142B8">
            <w:pPr>
              <w:pStyle w:val="ListBullet2"/>
              <w:keepNext/>
              <w:keepLines/>
              <w:numPr>
                <w:ilvl w:val="0"/>
                <w:numId w:val="0"/>
              </w:numPr>
              <w:rPr>
                <w:sz w:val="22"/>
                <w:szCs w:val="22"/>
              </w:rPr>
            </w:pPr>
            <w:r w:rsidRPr="00E66285">
              <w:rPr>
                <w:sz w:val="22"/>
                <w:szCs w:val="22"/>
              </w:rPr>
              <w:t xml:space="preserve">Name of Receiving Water </w:t>
            </w:r>
            <w:r w:rsidRPr="006142B8">
              <w:rPr>
                <w:sz w:val="20"/>
                <w:szCs w:val="20"/>
              </w:rPr>
              <w:t>(</w:t>
            </w:r>
            <w:r w:rsidRPr="00677469">
              <w:rPr>
                <w:sz w:val="20"/>
                <w:szCs w:val="20"/>
              </w:rPr>
              <w:t>first</w:t>
            </w:r>
            <w:r w:rsidRPr="006142B8">
              <w:rPr>
                <w:sz w:val="20"/>
                <w:szCs w:val="20"/>
              </w:rPr>
              <w:t xml:space="preserve"> surface water that receives storm water</w:t>
            </w:r>
            <w:r w:rsidR="000B0D88">
              <w:rPr>
                <w:sz w:val="20"/>
                <w:szCs w:val="20"/>
              </w:rPr>
              <w:t xml:space="preserve"> or where storm system discharges to</w:t>
            </w:r>
            <w:r w:rsidRPr="006142B8">
              <w:rPr>
                <w:sz w:val="20"/>
                <w:szCs w:val="20"/>
              </w:rPr>
              <w:t>)</w:t>
            </w:r>
          </w:p>
        </w:tc>
        <w:tc>
          <w:tcPr>
            <w:tcW w:w="3600" w:type="dxa"/>
            <w:shd w:val="clear" w:color="auto" w:fill="D9D9D9" w:themeFill="background1" w:themeFillShade="D9"/>
          </w:tcPr>
          <w:p w14:paraId="627C1B2D" w14:textId="77777777" w:rsidR="005655A4" w:rsidRPr="006142B8" w:rsidRDefault="005655A4" w:rsidP="006142B8">
            <w:pPr>
              <w:pStyle w:val="ListBullet2"/>
              <w:keepNext/>
              <w:keepLines/>
              <w:numPr>
                <w:ilvl w:val="0"/>
                <w:numId w:val="0"/>
              </w:numPr>
              <w:rPr>
                <w:sz w:val="22"/>
                <w:szCs w:val="22"/>
              </w:rPr>
            </w:pPr>
            <w:r w:rsidRPr="006142B8">
              <w:rPr>
                <w:sz w:val="22"/>
                <w:szCs w:val="22"/>
              </w:rPr>
              <w:t>Is the water impaired or high quality?</w:t>
            </w:r>
          </w:p>
        </w:tc>
        <w:tc>
          <w:tcPr>
            <w:tcW w:w="3528" w:type="dxa"/>
            <w:shd w:val="clear" w:color="auto" w:fill="D9D9D9" w:themeFill="background1" w:themeFillShade="D9"/>
          </w:tcPr>
          <w:p w14:paraId="4E2B6E87" w14:textId="77777777" w:rsidR="00B174AF" w:rsidRPr="006142B8" w:rsidRDefault="005655A4" w:rsidP="006142B8">
            <w:pPr>
              <w:pStyle w:val="ListBullet2"/>
              <w:keepNext/>
              <w:keepLines/>
              <w:numPr>
                <w:ilvl w:val="0"/>
                <w:numId w:val="0"/>
              </w:numPr>
              <w:rPr>
                <w:sz w:val="22"/>
                <w:szCs w:val="22"/>
              </w:rPr>
            </w:pPr>
            <w:r w:rsidRPr="006142B8">
              <w:rPr>
                <w:sz w:val="22"/>
                <w:szCs w:val="22"/>
              </w:rPr>
              <w:t xml:space="preserve">If </w:t>
            </w:r>
            <w:r w:rsidR="00B174AF" w:rsidRPr="006142B8">
              <w:rPr>
                <w:sz w:val="22"/>
                <w:szCs w:val="22"/>
              </w:rPr>
              <w:t>h</w:t>
            </w:r>
            <w:r w:rsidRPr="006142B8">
              <w:rPr>
                <w:sz w:val="22"/>
                <w:szCs w:val="22"/>
              </w:rPr>
              <w:t>igh quality: Is it Category 1 or 2?</w:t>
            </w:r>
          </w:p>
          <w:p w14:paraId="733C216F" w14:textId="77777777" w:rsidR="005655A4" w:rsidRPr="006142B8" w:rsidRDefault="005655A4" w:rsidP="006142B8">
            <w:pPr>
              <w:pStyle w:val="ListBullet2"/>
              <w:keepNext/>
              <w:keepLines/>
              <w:numPr>
                <w:ilvl w:val="0"/>
                <w:numId w:val="0"/>
              </w:numPr>
              <w:rPr>
                <w:sz w:val="22"/>
                <w:szCs w:val="22"/>
              </w:rPr>
            </w:pPr>
            <w:r w:rsidRPr="006142B8">
              <w:rPr>
                <w:sz w:val="22"/>
                <w:szCs w:val="22"/>
              </w:rPr>
              <w:t xml:space="preserve"> </w:t>
            </w:r>
          </w:p>
          <w:p w14:paraId="64DB8AD8" w14:textId="77777777" w:rsidR="005655A4" w:rsidRPr="006142B8" w:rsidRDefault="005655A4" w:rsidP="006142B8">
            <w:pPr>
              <w:pStyle w:val="ListBullet2"/>
              <w:keepNext/>
              <w:keepLines/>
              <w:numPr>
                <w:ilvl w:val="0"/>
                <w:numId w:val="0"/>
              </w:numPr>
              <w:rPr>
                <w:sz w:val="22"/>
                <w:szCs w:val="22"/>
              </w:rPr>
            </w:pPr>
            <w:r w:rsidRPr="006142B8">
              <w:rPr>
                <w:sz w:val="22"/>
                <w:szCs w:val="22"/>
              </w:rPr>
              <w:t>If impaired: List pollutants that the waterbody is impaired for</w:t>
            </w:r>
          </w:p>
        </w:tc>
      </w:tr>
      <w:tr w:rsidR="005655A4" w14:paraId="073BC492" w14:textId="77777777" w:rsidTr="000B0D88">
        <w:tc>
          <w:tcPr>
            <w:tcW w:w="2448" w:type="dxa"/>
          </w:tcPr>
          <w:p w14:paraId="6FDD2EEA" w14:textId="77777777" w:rsidR="005655A4" w:rsidRPr="006142B8" w:rsidRDefault="005655A4" w:rsidP="006142B8">
            <w:pPr>
              <w:pStyle w:val="ListBullet2"/>
              <w:keepNext/>
              <w:keepLines/>
              <w:numPr>
                <w:ilvl w:val="0"/>
                <w:numId w:val="0"/>
              </w:numPr>
              <w:rPr>
                <w:sz w:val="22"/>
                <w:szCs w:val="22"/>
              </w:rPr>
            </w:pPr>
            <w:r>
              <w:rPr>
                <w:sz w:val="22"/>
                <w:szCs w:val="22"/>
              </w:rPr>
              <w:t>1.</w:t>
            </w:r>
          </w:p>
        </w:tc>
        <w:tc>
          <w:tcPr>
            <w:tcW w:w="3600" w:type="dxa"/>
          </w:tcPr>
          <w:p w14:paraId="135DC32B" w14:textId="77777777" w:rsidR="005655A4" w:rsidRPr="006142B8" w:rsidRDefault="005655A4" w:rsidP="006142B8">
            <w:pPr>
              <w:pStyle w:val="ListParagraph"/>
              <w:keepNext/>
              <w:keepLines/>
              <w:spacing w:before="120"/>
              <w:ind w:left="0" w:right="720"/>
              <w:rPr>
                <w:rFonts w:ascii="Times New Roman" w:hAnsi="Times New Roman"/>
                <w:sz w:val="22"/>
                <w:szCs w:val="20"/>
              </w:rPr>
            </w:pPr>
            <w:r w:rsidRPr="006142B8">
              <w:rPr>
                <w:rFonts w:ascii="Times New Roman" w:hAnsi="Times New Roman"/>
                <w:sz w:val="22"/>
                <w:szCs w:val="20"/>
              </w:rPr>
              <w:fldChar w:fldCharType="begin">
                <w:ffData>
                  <w:name w:val="Check5"/>
                  <w:enabled/>
                  <w:calcOnExit w:val="0"/>
                  <w:checkBox>
                    <w:sizeAuto/>
                    <w:default w:val="0"/>
                  </w:checkBox>
                </w:ffData>
              </w:fldChar>
            </w:r>
            <w:r w:rsidRPr="006142B8">
              <w:rPr>
                <w:rFonts w:ascii="Times New Roman" w:hAnsi="Times New Roman"/>
                <w:sz w:val="22"/>
                <w:szCs w:val="20"/>
              </w:rPr>
              <w:instrText xml:space="preserve"> FORMCHECKBOX </w:instrText>
            </w:r>
            <w:r w:rsidR="007D7BB3">
              <w:rPr>
                <w:rFonts w:ascii="Times New Roman" w:hAnsi="Times New Roman"/>
                <w:sz w:val="22"/>
                <w:szCs w:val="20"/>
              </w:rPr>
            </w:r>
            <w:r w:rsidR="007D7BB3">
              <w:rPr>
                <w:rFonts w:ascii="Times New Roman" w:hAnsi="Times New Roman"/>
                <w:sz w:val="22"/>
                <w:szCs w:val="20"/>
              </w:rPr>
              <w:fldChar w:fldCharType="separate"/>
            </w:r>
            <w:r w:rsidRPr="006142B8">
              <w:rPr>
                <w:rFonts w:ascii="Times New Roman" w:hAnsi="Times New Roman"/>
                <w:sz w:val="22"/>
                <w:szCs w:val="20"/>
              </w:rPr>
              <w:fldChar w:fldCharType="end"/>
            </w:r>
            <w:r w:rsidRPr="006142B8">
              <w:rPr>
                <w:rFonts w:ascii="Times New Roman" w:hAnsi="Times New Roman"/>
                <w:sz w:val="22"/>
                <w:szCs w:val="20"/>
              </w:rPr>
              <w:t xml:space="preserve"> Not high quality/impaired      </w:t>
            </w:r>
          </w:p>
          <w:p w14:paraId="0F14FB5A"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7D7BB3">
              <w:rPr>
                <w:sz w:val="22"/>
                <w:szCs w:val="20"/>
              </w:rPr>
            </w:r>
            <w:r w:rsidR="007D7BB3">
              <w:rPr>
                <w:sz w:val="22"/>
                <w:szCs w:val="20"/>
              </w:rPr>
              <w:fldChar w:fldCharType="separate"/>
            </w:r>
            <w:r w:rsidRPr="006142B8">
              <w:rPr>
                <w:sz w:val="22"/>
                <w:szCs w:val="20"/>
              </w:rPr>
              <w:fldChar w:fldCharType="end"/>
            </w:r>
            <w:r w:rsidRPr="006142B8">
              <w:rPr>
                <w:sz w:val="22"/>
                <w:szCs w:val="20"/>
              </w:rPr>
              <w:t xml:space="preserve"> Impaired,  has approved TMDL</w:t>
            </w:r>
          </w:p>
          <w:p w14:paraId="32FB5E0C"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7D7BB3">
              <w:rPr>
                <w:sz w:val="22"/>
                <w:szCs w:val="20"/>
              </w:rPr>
            </w:r>
            <w:r w:rsidR="007D7BB3">
              <w:rPr>
                <w:sz w:val="22"/>
                <w:szCs w:val="20"/>
              </w:rPr>
              <w:fldChar w:fldCharType="separate"/>
            </w:r>
            <w:r w:rsidRPr="006142B8">
              <w:rPr>
                <w:sz w:val="22"/>
                <w:szCs w:val="20"/>
              </w:rPr>
              <w:fldChar w:fldCharType="end"/>
            </w:r>
            <w:r w:rsidRPr="006142B8">
              <w:rPr>
                <w:sz w:val="22"/>
                <w:szCs w:val="20"/>
              </w:rPr>
              <w:t xml:space="preserve"> Impaired,  no TMDL</w:t>
            </w:r>
          </w:p>
          <w:p w14:paraId="7053CE98" w14:textId="77777777" w:rsidR="005655A4" w:rsidRPr="006142B8" w:rsidRDefault="005655A4" w:rsidP="006142B8">
            <w:pPr>
              <w:pStyle w:val="ListBullet2"/>
              <w:keepNext/>
              <w:keepLines/>
              <w:numPr>
                <w:ilvl w:val="0"/>
                <w:numId w:val="0"/>
              </w:numPr>
              <w:rPr>
                <w:sz w:val="22"/>
                <w:szCs w:val="22"/>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7D7BB3">
              <w:rPr>
                <w:sz w:val="22"/>
                <w:szCs w:val="20"/>
              </w:rPr>
            </w:r>
            <w:r w:rsidR="007D7BB3">
              <w:rPr>
                <w:sz w:val="22"/>
                <w:szCs w:val="20"/>
              </w:rPr>
              <w:fldChar w:fldCharType="separate"/>
            </w:r>
            <w:r w:rsidRPr="006142B8">
              <w:rPr>
                <w:sz w:val="22"/>
                <w:szCs w:val="20"/>
              </w:rPr>
              <w:fldChar w:fldCharType="end"/>
            </w:r>
            <w:r w:rsidRPr="006142B8">
              <w:rPr>
                <w:sz w:val="22"/>
                <w:szCs w:val="20"/>
              </w:rPr>
              <w:t xml:space="preserve"> High quality</w:t>
            </w:r>
          </w:p>
        </w:tc>
        <w:tc>
          <w:tcPr>
            <w:tcW w:w="3528" w:type="dxa"/>
          </w:tcPr>
          <w:p w14:paraId="5A298E0F" w14:textId="77777777" w:rsidR="005655A4" w:rsidRPr="006142B8" w:rsidRDefault="005655A4" w:rsidP="006142B8">
            <w:pPr>
              <w:pStyle w:val="ListBullet2"/>
              <w:keepNext/>
              <w:keepLines/>
              <w:numPr>
                <w:ilvl w:val="0"/>
                <w:numId w:val="0"/>
              </w:numPr>
              <w:rPr>
                <w:sz w:val="22"/>
                <w:szCs w:val="22"/>
              </w:rPr>
            </w:pPr>
          </w:p>
        </w:tc>
      </w:tr>
      <w:tr w:rsidR="005655A4" w14:paraId="21513AA4" w14:textId="77777777" w:rsidTr="000B0D88">
        <w:tc>
          <w:tcPr>
            <w:tcW w:w="2448" w:type="dxa"/>
          </w:tcPr>
          <w:p w14:paraId="1AF0D6D4" w14:textId="77777777" w:rsidR="005655A4" w:rsidRDefault="005655A4" w:rsidP="006142B8">
            <w:pPr>
              <w:pStyle w:val="ListBullet2"/>
              <w:keepNext/>
              <w:keepLines/>
              <w:numPr>
                <w:ilvl w:val="0"/>
                <w:numId w:val="0"/>
              </w:numPr>
              <w:rPr>
                <w:rFonts w:ascii="Arial Narrow" w:hAnsi="Arial Narrow"/>
                <w:sz w:val="22"/>
                <w:szCs w:val="22"/>
              </w:rPr>
            </w:pPr>
            <w:r>
              <w:rPr>
                <w:rFonts w:ascii="Arial Narrow" w:hAnsi="Arial Narrow"/>
                <w:sz w:val="22"/>
                <w:szCs w:val="22"/>
              </w:rPr>
              <w:t>2.</w:t>
            </w:r>
          </w:p>
        </w:tc>
        <w:tc>
          <w:tcPr>
            <w:tcW w:w="3600" w:type="dxa"/>
          </w:tcPr>
          <w:p w14:paraId="246E48ED" w14:textId="77777777" w:rsidR="005655A4" w:rsidRPr="006142B8" w:rsidRDefault="005655A4" w:rsidP="006142B8">
            <w:pPr>
              <w:pStyle w:val="ListParagraph"/>
              <w:keepNext/>
              <w:keepLines/>
              <w:spacing w:before="120"/>
              <w:ind w:left="0" w:right="720"/>
              <w:rPr>
                <w:rFonts w:ascii="Times New Roman" w:hAnsi="Times New Roman"/>
                <w:sz w:val="22"/>
                <w:szCs w:val="20"/>
              </w:rPr>
            </w:pPr>
            <w:r w:rsidRPr="006142B8">
              <w:rPr>
                <w:rFonts w:ascii="Times New Roman" w:hAnsi="Times New Roman"/>
                <w:sz w:val="22"/>
                <w:szCs w:val="20"/>
              </w:rPr>
              <w:fldChar w:fldCharType="begin">
                <w:ffData>
                  <w:name w:val="Check5"/>
                  <w:enabled/>
                  <w:calcOnExit w:val="0"/>
                  <w:checkBox>
                    <w:sizeAuto/>
                    <w:default w:val="0"/>
                  </w:checkBox>
                </w:ffData>
              </w:fldChar>
            </w:r>
            <w:r w:rsidRPr="006142B8">
              <w:rPr>
                <w:rFonts w:ascii="Times New Roman" w:hAnsi="Times New Roman"/>
                <w:sz w:val="22"/>
                <w:szCs w:val="20"/>
              </w:rPr>
              <w:instrText xml:space="preserve"> FORMCHECKBOX </w:instrText>
            </w:r>
            <w:r w:rsidR="007D7BB3">
              <w:rPr>
                <w:rFonts w:ascii="Times New Roman" w:hAnsi="Times New Roman"/>
                <w:sz w:val="22"/>
                <w:szCs w:val="20"/>
              </w:rPr>
            </w:r>
            <w:r w:rsidR="007D7BB3">
              <w:rPr>
                <w:rFonts w:ascii="Times New Roman" w:hAnsi="Times New Roman"/>
                <w:sz w:val="22"/>
                <w:szCs w:val="20"/>
              </w:rPr>
              <w:fldChar w:fldCharType="separate"/>
            </w:r>
            <w:r w:rsidRPr="006142B8">
              <w:rPr>
                <w:rFonts w:ascii="Times New Roman" w:hAnsi="Times New Roman"/>
                <w:sz w:val="22"/>
                <w:szCs w:val="20"/>
              </w:rPr>
              <w:fldChar w:fldCharType="end"/>
            </w:r>
            <w:r w:rsidRPr="006142B8">
              <w:rPr>
                <w:rFonts w:ascii="Times New Roman" w:hAnsi="Times New Roman"/>
                <w:sz w:val="22"/>
                <w:szCs w:val="20"/>
              </w:rPr>
              <w:t xml:space="preserve"> Not high quality/impaired      </w:t>
            </w:r>
          </w:p>
          <w:p w14:paraId="35F071A2"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7D7BB3">
              <w:rPr>
                <w:sz w:val="22"/>
                <w:szCs w:val="20"/>
              </w:rPr>
            </w:r>
            <w:r w:rsidR="007D7BB3">
              <w:rPr>
                <w:sz w:val="22"/>
                <w:szCs w:val="20"/>
              </w:rPr>
              <w:fldChar w:fldCharType="separate"/>
            </w:r>
            <w:r w:rsidRPr="006142B8">
              <w:rPr>
                <w:sz w:val="22"/>
                <w:szCs w:val="20"/>
              </w:rPr>
              <w:fldChar w:fldCharType="end"/>
            </w:r>
            <w:r w:rsidRPr="006142B8">
              <w:rPr>
                <w:sz w:val="22"/>
                <w:szCs w:val="20"/>
              </w:rPr>
              <w:t xml:space="preserve"> Impaired,  has approved TMDL</w:t>
            </w:r>
          </w:p>
          <w:p w14:paraId="64441CE8"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7D7BB3">
              <w:rPr>
                <w:sz w:val="22"/>
                <w:szCs w:val="20"/>
              </w:rPr>
            </w:r>
            <w:r w:rsidR="007D7BB3">
              <w:rPr>
                <w:sz w:val="22"/>
                <w:szCs w:val="20"/>
              </w:rPr>
              <w:fldChar w:fldCharType="separate"/>
            </w:r>
            <w:r w:rsidRPr="006142B8">
              <w:rPr>
                <w:sz w:val="22"/>
                <w:szCs w:val="20"/>
              </w:rPr>
              <w:fldChar w:fldCharType="end"/>
            </w:r>
            <w:r w:rsidRPr="006142B8">
              <w:rPr>
                <w:sz w:val="22"/>
                <w:szCs w:val="20"/>
              </w:rPr>
              <w:t xml:space="preserve"> Impaired,  no TMDL</w:t>
            </w:r>
          </w:p>
          <w:p w14:paraId="2415CDF2" w14:textId="77777777" w:rsidR="005655A4" w:rsidRPr="002C2108" w:rsidRDefault="005655A4" w:rsidP="006142B8">
            <w:pPr>
              <w:pStyle w:val="ListBullet2"/>
              <w:keepNext/>
              <w:keepLines/>
              <w:numPr>
                <w:ilvl w:val="0"/>
                <w:numId w:val="0"/>
              </w:numPr>
              <w:rPr>
                <w:rFonts w:ascii="Arial Narrow" w:hAnsi="Arial Narrow"/>
                <w:sz w:val="22"/>
                <w:szCs w:val="22"/>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7D7BB3">
              <w:rPr>
                <w:sz w:val="22"/>
                <w:szCs w:val="20"/>
              </w:rPr>
            </w:r>
            <w:r w:rsidR="007D7BB3">
              <w:rPr>
                <w:sz w:val="22"/>
                <w:szCs w:val="20"/>
              </w:rPr>
              <w:fldChar w:fldCharType="separate"/>
            </w:r>
            <w:r w:rsidRPr="006142B8">
              <w:rPr>
                <w:sz w:val="22"/>
                <w:szCs w:val="20"/>
              </w:rPr>
              <w:fldChar w:fldCharType="end"/>
            </w:r>
            <w:r w:rsidRPr="006142B8">
              <w:rPr>
                <w:sz w:val="22"/>
                <w:szCs w:val="20"/>
              </w:rPr>
              <w:t xml:space="preserve"> High quality</w:t>
            </w:r>
          </w:p>
        </w:tc>
        <w:tc>
          <w:tcPr>
            <w:tcW w:w="3528" w:type="dxa"/>
          </w:tcPr>
          <w:p w14:paraId="738A7256" w14:textId="77777777" w:rsidR="005655A4" w:rsidRDefault="005655A4" w:rsidP="006142B8">
            <w:pPr>
              <w:pStyle w:val="ListBullet2"/>
              <w:keepNext/>
              <w:keepLines/>
              <w:numPr>
                <w:ilvl w:val="0"/>
                <w:numId w:val="0"/>
              </w:numPr>
              <w:rPr>
                <w:rFonts w:ascii="Arial Narrow" w:hAnsi="Arial Narrow"/>
                <w:sz w:val="22"/>
                <w:szCs w:val="22"/>
              </w:rPr>
            </w:pPr>
          </w:p>
        </w:tc>
      </w:tr>
    </w:tbl>
    <w:p w14:paraId="4443608C" w14:textId="77777777" w:rsidR="00177FC8" w:rsidRPr="006142B8" w:rsidRDefault="00177FC8" w:rsidP="00177FC8">
      <w:pPr>
        <w:pStyle w:val="FORMwspace"/>
        <w:rPr>
          <w:rFonts w:ascii="Arial Narrow" w:hAnsi="Arial Narrow"/>
          <w:color w:val="auto"/>
          <w:sz w:val="22"/>
          <w:szCs w:val="22"/>
        </w:rPr>
      </w:pPr>
      <w:r w:rsidRPr="006142B8">
        <w:rPr>
          <w:rFonts w:ascii="Arial Narrow" w:hAnsi="Arial Narrow"/>
          <w:color w:val="auto"/>
          <w:sz w:val="22"/>
          <w:szCs w:val="22"/>
        </w:rPr>
        <w:t>[Insert or delete rows as necessary.]</w:t>
      </w:r>
    </w:p>
    <w:p w14:paraId="67DBB2D3" w14:textId="77777777" w:rsidR="00B241B4" w:rsidRPr="00EF077C" w:rsidRDefault="00177FC8" w:rsidP="00177FC8">
      <w:pPr>
        <w:pStyle w:val="ListBullet2"/>
        <w:numPr>
          <w:ilvl w:val="0"/>
          <w:numId w:val="0"/>
        </w:numPr>
        <w:rPr>
          <w:rFonts w:ascii="Arial" w:hAnsi="Arial" w:cs="Arial"/>
          <w:sz w:val="22"/>
          <w:szCs w:val="22"/>
        </w:rPr>
      </w:pPr>
      <w:r w:rsidDel="0004168A">
        <w:rPr>
          <w:rFonts w:ascii="Arial" w:hAnsi="Arial" w:cs="Arial"/>
          <w:sz w:val="22"/>
          <w:szCs w:val="22"/>
        </w:rPr>
        <w:t xml:space="preserve"> </w:t>
      </w:r>
    </w:p>
    <w:p w14:paraId="72682BEE" w14:textId="77777777" w:rsidR="00B241B4" w:rsidRDefault="00352A48" w:rsidP="00DE0FAD">
      <w:pPr>
        <w:pStyle w:val="Heading2"/>
        <w:spacing w:before="240"/>
      </w:pPr>
      <w:bookmarkStart w:id="22" w:name="_Toc398103174"/>
      <w:bookmarkStart w:id="23" w:name="_Toc21436102"/>
      <w:r>
        <w:t>3</w:t>
      </w:r>
      <w:r w:rsidR="00B241B4" w:rsidRPr="00B00DB4">
        <w:t>.</w:t>
      </w:r>
      <w:r w:rsidR="002A17C5">
        <w:t>3</w:t>
      </w:r>
      <w:r w:rsidR="00B241B4" w:rsidRPr="00B00DB4">
        <w:tab/>
      </w:r>
      <w:r w:rsidR="00B241B4">
        <w:t>Impaired Waters</w:t>
      </w:r>
      <w:bookmarkEnd w:id="22"/>
      <w:bookmarkEnd w:id="23"/>
    </w:p>
    <w:p w14:paraId="216A3D27" w14:textId="77777777" w:rsidR="005E5D50" w:rsidRDefault="00177FC8" w:rsidP="00B241B4">
      <w:pPr>
        <w:rPr>
          <w:rFonts w:ascii="Arial Narrow" w:hAnsi="Arial Narrow" w:cs="Arial"/>
          <w:sz w:val="22"/>
          <w:szCs w:val="22"/>
        </w:rPr>
      </w:pPr>
      <w:r>
        <w:rPr>
          <w:noProof/>
        </w:rPr>
        <mc:AlternateContent>
          <mc:Choice Requires="wps">
            <w:drawing>
              <wp:inline distT="0" distB="0" distL="0" distR="0" wp14:anchorId="3E8F7E8F" wp14:editId="21F6FC8F">
                <wp:extent cx="5943600" cy="1058238"/>
                <wp:effectExtent l="0" t="0" r="19050" b="2794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8238"/>
                        </a:xfrm>
                        <a:prstGeom prst="rect">
                          <a:avLst/>
                        </a:prstGeom>
                        <a:solidFill>
                          <a:srgbClr val="F5F5F5"/>
                        </a:solidFill>
                        <a:ln w="9525">
                          <a:solidFill>
                            <a:srgbClr val="000000"/>
                          </a:solidFill>
                          <a:miter lim="800000"/>
                          <a:headEnd/>
                          <a:tailEnd/>
                        </a:ln>
                      </wps:spPr>
                      <wps:txbx>
                        <w:txbxContent>
                          <w:p w14:paraId="74CEB198" w14:textId="19977F1D" w:rsidR="00E27C2F" w:rsidRDefault="00E27C2F" w:rsidP="00177F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387FFE05" w14:textId="77777777" w:rsidR="00E27C2F" w:rsidRPr="00510664" w:rsidRDefault="00E27C2F" w:rsidP="006142B8">
                            <w:pPr>
                              <w:pStyle w:val="Instruc-bullet"/>
                            </w:pPr>
                            <w:r w:rsidRPr="00177FC8">
                              <w:t xml:space="preserve">If you discharge to an impaired water as listed </w:t>
                            </w:r>
                            <w:r>
                              <w:t>in the above table</w:t>
                            </w:r>
                            <w:r w:rsidRPr="00177FC8">
                              <w:t xml:space="preserve">, provide information on additional efforts that will be taken to control the release of impairment causing pollutants. This is especially important for projects discharging to a surface water with an EPA approved TMDL for sediment or nutrients and an extra effort must be provided to prevent sediment from leaving the site. </w:t>
                            </w:r>
                          </w:p>
                        </w:txbxContent>
                      </wps:txbx>
                      <wps:bodyPr rot="0" vert="horz" wrap="square" lIns="91440" tIns="45720" rIns="91440" bIns="45720" anchor="t" anchorCtr="0" upright="1">
                        <a:noAutofit/>
                      </wps:bodyPr>
                    </wps:wsp>
                  </a:graphicData>
                </a:graphic>
              </wp:inline>
            </w:drawing>
          </mc:Choice>
          <mc:Fallback>
            <w:pict>
              <v:shape w14:anchorId="3E8F7E8F" id="Text Box 62" o:spid="_x0000_s1033" type="#_x0000_t202" style="width:468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" fillcolor="#f5f5f5">
                <v:textbox>
                  <w:txbxContent>
                    <w:p w14:paraId="74CEB198" w14:textId="19977F1D" w:rsidR="00E27C2F" w:rsidRDefault="00E27C2F" w:rsidP="00177F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387FFE05" w14:textId="77777777" w:rsidR="00E27C2F" w:rsidRPr="00510664" w:rsidRDefault="00E27C2F" w:rsidP="006142B8">
                      <w:pPr>
                        <w:pStyle w:val="Instruc-bullet"/>
                      </w:pPr>
                      <w:r w:rsidRPr="00177FC8">
                        <w:t xml:space="preserve">If you discharge to an impaired water as listed </w:t>
                      </w:r>
                      <w:r>
                        <w:t>in the above table</w:t>
                      </w:r>
                      <w:r w:rsidRPr="00177FC8">
                        <w:t xml:space="preserve">, provide information on additional efforts that will be taken to control the release of impairment causing pollutants. This is especially important for projects discharging to a surface water with an EPA approved TMDL for sediment or nutrients and an extra effort must be provided to prevent sediment from leaving the site. </w:t>
                      </w:r>
                    </w:p>
                  </w:txbxContent>
                </v:textbox>
                <w10:anchorlock/>
              </v:shape>
            </w:pict>
          </mc:Fallback>
        </mc:AlternateContent>
      </w:r>
      <w:r w:rsidR="005E5D50">
        <w:rPr>
          <w:rFonts w:ascii="Arial Narrow" w:hAnsi="Arial Narrow" w:cs="Arial"/>
          <w:sz w:val="22"/>
          <w:szCs w:val="22"/>
        </w:rPr>
        <w:t xml:space="preserve"> </w:t>
      </w:r>
    </w:p>
    <w:p w14:paraId="03B8C608" w14:textId="77777777" w:rsidR="005E5D50" w:rsidRDefault="005E5D50" w:rsidP="005E5D50">
      <w:pPr>
        <w:pStyle w:val="Tabletext"/>
      </w:pPr>
      <w:r>
        <w:t>Descript</w:t>
      </w:r>
      <w:r w:rsidR="00CC0C01">
        <w:t>ion of additional precautions taken if you are discharging to an impaired surface water. State if no impairment causing pollutants are on site</w:t>
      </w:r>
      <w:r w:rsidRPr="001B1D11">
        <w:t>:</w:t>
      </w:r>
    </w:p>
    <w:p w14:paraId="6291D19C" w14:textId="77777777" w:rsidR="005E5D50" w:rsidRDefault="005E5D50" w:rsidP="005E5D50">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0F232A10" w14:textId="77777777" w:rsidR="00B241B4" w:rsidRPr="00EF077C" w:rsidRDefault="00B241B4" w:rsidP="00B241B4"/>
    <w:p w14:paraId="531159DD" w14:textId="77777777" w:rsidR="00B241B4" w:rsidRDefault="00352A48" w:rsidP="00DE0FAD">
      <w:pPr>
        <w:pStyle w:val="Heading2"/>
        <w:spacing w:before="240"/>
      </w:pPr>
      <w:bookmarkStart w:id="24" w:name="_Toc398103175"/>
      <w:bookmarkStart w:id="25" w:name="_Toc21436103"/>
      <w:r>
        <w:t>3</w:t>
      </w:r>
      <w:r w:rsidR="00B241B4" w:rsidRPr="00B00DB4">
        <w:t>.</w:t>
      </w:r>
      <w:r w:rsidR="00956489">
        <w:t>4</w:t>
      </w:r>
      <w:r w:rsidR="00B241B4" w:rsidRPr="00B00DB4">
        <w:tab/>
      </w:r>
      <w:r w:rsidR="00B241B4">
        <w:t>High Water Quality</w:t>
      </w:r>
      <w:bookmarkEnd w:id="24"/>
      <w:bookmarkEnd w:id="25"/>
    </w:p>
    <w:p w14:paraId="5BB15A03" w14:textId="77777777" w:rsidR="00F37159" w:rsidRPr="00E710C7" w:rsidRDefault="00F37159" w:rsidP="006142B8">
      <w:r w:rsidRPr="006142B8">
        <w:rPr>
          <w:noProof/>
        </w:rPr>
        <mc:AlternateContent>
          <mc:Choice Requires="wps">
            <w:drawing>
              <wp:inline distT="0" distB="0" distL="0" distR="0" wp14:anchorId="1B43ADCD" wp14:editId="0E6F5FA0">
                <wp:extent cx="5943600" cy="1212350"/>
                <wp:effectExtent l="0" t="0" r="19050" b="2603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2350"/>
                        </a:xfrm>
                        <a:prstGeom prst="rect">
                          <a:avLst/>
                        </a:prstGeom>
                        <a:solidFill>
                          <a:srgbClr val="F5F5F5"/>
                        </a:solidFill>
                        <a:ln w="9525">
                          <a:solidFill>
                            <a:srgbClr val="000000"/>
                          </a:solidFill>
                          <a:miter lim="800000"/>
                          <a:headEnd/>
                          <a:tailEnd/>
                        </a:ln>
                      </wps:spPr>
                      <wps:txbx>
                        <w:txbxContent>
                          <w:p w14:paraId="4DCEA45D" w14:textId="4CD16EE1" w:rsidR="00E27C2F" w:rsidRDefault="00E27C2F" w:rsidP="00F3715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0B845516" w14:textId="70D3047B" w:rsidR="00E27C2F" w:rsidRPr="00510664" w:rsidRDefault="00E27C2F" w:rsidP="006142B8">
                            <w:pPr>
                              <w:pStyle w:val="Instruc-bullet"/>
                            </w:pPr>
                            <w:r>
                              <w:t xml:space="preserve">If you discharge to a high quality </w:t>
                            </w:r>
                            <w:r w:rsidRPr="00177FC8">
                              <w:t xml:space="preserve">water as listed </w:t>
                            </w:r>
                            <w:r>
                              <w:t>in the above</w:t>
                            </w:r>
                            <w:r w:rsidRPr="00177FC8">
                              <w:t>, provide information on additional efforts that will be taken to control the release of pollutants.</w:t>
                            </w:r>
                            <w:r>
                              <w:t xml:space="preserve"> Per CGP Part 1.1.6 you can discharge to a Category 1 water if your discharge is temporary and limited and where best management practices will be employed to minimize pollution effects. Discharge to Category 2 waters is allowed only if the discharge will not lower the water quality of the water body. </w:t>
                            </w:r>
                          </w:p>
                        </w:txbxContent>
                      </wps:txbx>
                      <wps:bodyPr rot="0" vert="horz" wrap="square" lIns="91440" tIns="45720" rIns="91440" bIns="45720" anchor="t" anchorCtr="0" upright="1">
                        <a:noAutofit/>
                      </wps:bodyPr>
                    </wps:wsp>
                  </a:graphicData>
                </a:graphic>
              </wp:inline>
            </w:drawing>
          </mc:Choice>
          <mc:Fallback>
            <w:pict>
              <v:shape w14:anchorId="1B43ADCD" id="Text Box 60" o:spid="_x0000_s1034" type="#_x0000_t202" style="width:468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" fillcolor="#f5f5f5">
                <v:textbox>
                  <w:txbxContent>
                    <w:p w14:paraId="4DCEA45D" w14:textId="4CD16EE1" w:rsidR="00E27C2F" w:rsidRDefault="00E27C2F" w:rsidP="00F3715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0B845516" w14:textId="70D3047B" w:rsidR="00E27C2F" w:rsidRPr="00510664" w:rsidRDefault="00E27C2F" w:rsidP="006142B8">
                      <w:pPr>
                        <w:pStyle w:val="Instruc-bullet"/>
                      </w:pPr>
                      <w:r>
                        <w:t xml:space="preserve">If you discharge to a high quality </w:t>
                      </w:r>
                      <w:r w:rsidRPr="00177FC8">
                        <w:t xml:space="preserve">water as listed </w:t>
                      </w:r>
                      <w:r>
                        <w:t>in the above</w:t>
                      </w:r>
                      <w:r w:rsidRPr="00177FC8">
                        <w:t>, provide information on additional efforts that will be taken to control the release of pollutants.</w:t>
                      </w:r>
                      <w:r>
                        <w:t xml:space="preserve"> Per CGP Part 1.1.6 you can discharge to a Category 1 water if your discharge is temporary and limited and where best management practices will be employed to minimize pollution effects. Discharge to Category 2 waters is allowed only if the discharge will not lower the water quality of the water body. </w:t>
                      </w:r>
                    </w:p>
                  </w:txbxContent>
                </v:textbox>
                <w10:anchorlock/>
              </v:shape>
            </w:pict>
          </mc:Fallback>
        </mc:AlternateContent>
      </w:r>
    </w:p>
    <w:p w14:paraId="3DD7000E" w14:textId="77777777" w:rsidR="00B14826" w:rsidRDefault="00B14826" w:rsidP="00B14826">
      <w:pPr>
        <w:pStyle w:val="Tabletext"/>
      </w:pPr>
      <w:r>
        <w:t xml:space="preserve">Description of additional precautions taken to minimize pollution effects if you are discharging to a </w:t>
      </w:r>
      <w:proofErr w:type="gramStart"/>
      <w:r>
        <w:t>high quality</w:t>
      </w:r>
      <w:proofErr w:type="gramEnd"/>
      <w:r>
        <w:t xml:space="preserve"> surface water</w:t>
      </w:r>
      <w:r w:rsidRPr="001B1D11">
        <w:t>:</w:t>
      </w:r>
    </w:p>
    <w:p w14:paraId="7C29E031" w14:textId="77777777" w:rsidR="00B14826" w:rsidRDefault="00B14826" w:rsidP="00B14826">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6D8AA019" w14:textId="77777777" w:rsidR="00B14826" w:rsidRDefault="00B14826" w:rsidP="00B14826">
      <w:pPr>
        <w:pStyle w:val="Tabletext"/>
        <w:rPr>
          <w:color w:val="0000FF"/>
        </w:rPr>
      </w:pPr>
    </w:p>
    <w:p w14:paraId="7A2CD949" w14:textId="77777777" w:rsidR="008C5C02" w:rsidRDefault="008C5C02">
      <w:pPr>
        <w:spacing w:after="160" w:line="259" w:lineRule="auto"/>
        <w:rPr>
          <w:rFonts w:ascii="Arial Narrow" w:hAnsi="Arial Narrow"/>
          <w:sz w:val="36"/>
          <w:szCs w:val="36"/>
        </w:rPr>
      </w:pPr>
      <w:r>
        <w:rPr>
          <w:rFonts w:ascii="Arial Narrow" w:hAnsi="Arial Narrow"/>
          <w:sz w:val="36"/>
          <w:szCs w:val="36"/>
        </w:rPr>
        <w:br w:type="page"/>
      </w:r>
    </w:p>
    <w:p w14:paraId="2598CF9D" w14:textId="77777777" w:rsidR="00E751F5" w:rsidRDefault="00E751F5" w:rsidP="006142B8">
      <w:pPr>
        <w:pStyle w:val="BodyText-Append"/>
        <w:spacing w:before="0" w:after="0"/>
        <w:outlineLvl w:val="0"/>
      </w:pPr>
      <w:bookmarkStart w:id="26" w:name="_Toc21436104"/>
      <w:r w:rsidRPr="00E54EC0">
        <w:rPr>
          <w:rFonts w:ascii="Arial Narrow" w:hAnsi="Arial Narrow"/>
          <w:sz w:val="36"/>
          <w:szCs w:val="36"/>
        </w:rPr>
        <w:lastRenderedPageBreak/>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18"/>
      <w:r w:rsidRPr="00E751F5">
        <w:rPr>
          <w:rFonts w:ascii="Arial Narrow" w:hAnsi="Arial Narrow"/>
          <w:sz w:val="36"/>
          <w:szCs w:val="36"/>
        </w:rPr>
        <w:t>POLLUTION PREVENTION STANDARDS</w:t>
      </w:r>
      <w:bookmarkEnd w:id="26"/>
    </w:p>
    <w:p w14:paraId="72618AE1" w14:textId="77777777" w:rsidR="00E751F5" w:rsidRDefault="00352A48" w:rsidP="00DE0FAD">
      <w:pPr>
        <w:pStyle w:val="Heading2"/>
        <w:keepNext w:val="0"/>
        <w:widowControl w:val="0"/>
        <w:spacing w:before="240"/>
      </w:pPr>
      <w:bookmarkStart w:id="27" w:name="_Toc398103133"/>
      <w:bookmarkStart w:id="28" w:name="_Toc21436105"/>
      <w:r>
        <w:t>4</w:t>
      </w:r>
      <w:r w:rsidR="00E751F5">
        <w:t>.1</w:t>
      </w:r>
      <w:r w:rsidR="00E751F5" w:rsidRPr="00B00DB4">
        <w:tab/>
        <w:t xml:space="preserve">Potential </w:t>
      </w:r>
      <w:r w:rsidR="00E751F5" w:rsidRPr="00102B82">
        <w:t>Sources</w:t>
      </w:r>
      <w:r w:rsidR="00E751F5" w:rsidRPr="00B00DB4">
        <w:t xml:space="preserve"> of Pollution</w:t>
      </w:r>
      <w:bookmarkEnd w:id="27"/>
      <w:bookmarkEnd w:id="28"/>
    </w:p>
    <w:p w14:paraId="2319D991" w14:textId="77777777" w:rsidR="00E751F5" w:rsidRDefault="00E751F5" w:rsidP="00E751F5">
      <w:pPr>
        <w:pStyle w:val="BodyText-Append"/>
      </w:pPr>
      <w:r>
        <w:rPr>
          <w:noProof/>
        </w:rPr>
        <mc:AlternateContent>
          <mc:Choice Requires="wps">
            <w:drawing>
              <wp:inline distT="0" distB="0" distL="0" distR="0" wp14:anchorId="61B441E8" wp14:editId="5B5157BE">
                <wp:extent cx="5943600" cy="1583267"/>
                <wp:effectExtent l="0" t="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267"/>
                        </a:xfrm>
                        <a:prstGeom prst="rect">
                          <a:avLst/>
                        </a:prstGeom>
                        <a:solidFill>
                          <a:srgbClr val="F5F5F5"/>
                        </a:solidFill>
                        <a:ln w="9525">
                          <a:solidFill>
                            <a:srgbClr val="000000"/>
                          </a:solidFill>
                          <a:miter lim="800000"/>
                          <a:headEnd/>
                          <a:tailEnd/>
                        </a:ln>
                      </wps:spPr>
                      <wps:txbx>
                        <w:txbxContent>
                          <w:p w14:paraId="78E607F6" w14:textId="4AF801ED"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7.3.2.f):</w:t>
                            </w:r>
                          </w:p>
                          <w:p w14:paraId="2BCC58B0" w14:textId="77777777" w:rsidR="00E27C2F" w:rsidRDefault="00E27C2F" w:rsidP="005F4330">
                            <w:pPr>
                              <w:pStyle w:val="Instruc-bullet"/>
                              <w:spacing w:before="45" w:after="45"/>
                              <w:jc w:val="both"/>
                            </w:pPr>
                            <w:r>
                              <w:t>Identify and list all potential sources of sediment, which may reasonably be expected to affect the quality of storm water discharges from the construction site.</w:t>
                            </w:r>
                          </w:p>
                          <w:p w14:paraId="59731634" w14:textId="77777777" w:rsidR="00E27C2F" w:rsidRPr="00D770A5" w:rsidRDefault="00E27C2F"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14:paraId="2F27A08F" w14:textId="743988EE" w:rsidR="00E27C2F" w:rsidRDefault="00E27C2F" w:rsidP="006142B8">
                            <w:pPr>
                              <w:pStyle w:val="Instruc-bullet"/>
                              <w:numPr>
                                <w:ilvl w:val="0"/>
                                <w:numId w:val="0"/>
                              </w:numPr>
                              <w:ind w:left="540"/>
                              <w:jc w:val="both"/>
                            </w:pPr>
                            <w:r>
                              <w:t xml:space="preserve">For more information, see </w:t>
                            </w:r>
                            <w:r w:rsidRPr="00D3599A">
                              <w:rPr>
                                <w:i/>
                                <w:iCs/>
                              </w:rPr>
                              <w:t>EPA SWPPP</w:t>
                            </w:r>
                            <w:r w:rsidRPr="00AF4E99">
                              <w:rPr>
                                <w:i/>
                              </w:rPr>
                              <w:t xml:space="preserve"> Guide</w:t>
                            </w:r>
                            <w:r>
                              <w:t>, Chapter 3.A.</w:t>
                            </w:r>
                          </w:p>
                          <w:p w14:paraId="1E47555C" w14:textId="77777777" w:rsidR="00E27C2F" w:rsidRPr="001D2A0A" w:rsidRDefault="00E27C2F" w:rsidP="00E751F5"/>
                        </w:txbxContent>
                      </wps:txbx>
                      <wps:bodyPr rot="0" vert="horz" wrap="square" lIns="91440" tIns="45720" rIns="91440" bIns="45720" anchor="t" anchorCtr="0" upright="1">
                        <a:noAutofit/>
                      </wps:bodyPr>
                    </wps:wsp>
                  </a:graphicData>
                </a:graphic>
              </wp:inline>
            </w:drawing>
          </mc:Choice>
          <mc:Fallback>
            <w:pict>
              <v:shape w14:anchorId="61B441E8" id="Text Box 11" o:spid="_x0000_s1035" type="#_x0000_t202" style="width:468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" fillcolor="#f5f5f5">
                <v:textbox>
                  <w:txbxContent>
                    <w:p w14:paraId="78E607F6" w14:textId="4AF801ED"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7.3.2.f):</w:t>
                      </w:r>
                    </w:p>
                    <w:p w14:paraId="2BCC58B0" w14:textId="77777777" w:rsidR="00E27C2F" w:rsidRDefault="00E27C2F" w:rsidP="005F4330">
                      <w:pPr>
                        <w:pStyle w:val="Instruc-bullet"/>
                        <w:spacing w:before="45" w:after="45"/>
                        <w:jc w:val="both"/>
                      </w:pPr>
                      <w:r>
                        <w:t>Identify and list all potential sources of sediment, which may reasonably be expected to affect the quality of storm water discharges from the construction site.</w:t>
                      </w:r>
                    </w:p>
                    <w:p w14:paraId="59731634" w14:textId="77777777" w:rsidR="00E27C2F" w:rsidRPr="00D770A5" w:rsidRDefault="00E27C2F"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14:paraId="2F27A08F" w14:textId="743988EE" w:rsidR="00E27C2F" w:rsidRDefault="00E27C2F" w:rsidP="006142B8">
                      <w:pPr>
                        <w:pStyle w:val="Instruc-bullet"/>
                        <w:numPr>
                          <w:ilvl w:val="0"/>
                          <w:numId w:val="0"/>
                        </w:numPr>
                        <w:ind w:left="540"/>
                        <w:jc w:val="both"/>
                      </w:pPr>
                      <w:r>
                        <w:t xml:space="preserve">For more information, see </w:t>
                      </w:r>
                      <w:r w:rsidRPr="00D3599A">
                        <w:rPr>
                          <w:i/>
                          <w:iCs/>
                        </w:rPr>
                        <w:t>EPA SWPPP</w:t>
                      </w:r>
                      <w:r w:rsidRPr="00AF4E99">
                        <w:rPr>
                          <w:i/>
                        </w:rPr>
                        <w:t xml:space="preserve"> Guide</w:t>
                      </w:r>
                      <w:r>
                        <w:t>, Chapter 3.A.</w:t>
                      </w:r>
                    </w:p>
                    <w:p w14:paraId="1E47555C" w14:textId="77777777" w:rsidR="00E27C2F" w:rsidRPr="001D2A0A" w:rsidRDefault="00E27C2F" w:rsidP="00E751F5"/>
                  </w:txbxContent>
                </v:textbox>
                <w10:anchorlock/>
              </v:shape>
            </w:pict>
          </mc:Fallback>
        </mc:AlternateConten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168"/>
        <w:gridCol w:w="3420"/>
        <w:gridCol w:w="2880"/>
      </w:tblGrid>
      <w:tr w:rsidR="00763313" w:rsidRPr="00F52AA2" w14:paraId="0A06E5D3" w14:textId="77777777" w:rsidTr="00F77E04">
        <w:trPr>
          <w:trHeight w:val="598"/>
          <w:tblHeader/>
        </w:trPr>
        <w:tc>
          <w:tcPr>
            <w:tcW w:w="3168" w:type="dxa"/>
            <w:shd w:val="clear" w:color="auto" w:fill="E4E4E4"/>
            <w:vAlign w:val="center"/>
          </w:tcPr>
          <w:p w14:paraId="31BC6505" w14:textId="77777777" w:rsidR="00763313" w:rsidRPr="00E751F5" w:rsidRDefault="00763313" w:rsidP="00CC6B7A">
            <w:pPr>
              <w:pStyle w:val="Default"/>
              <w:jc w:val="center"/>
              <w:rPr>
                <w:color w:val="auto"/>
                <w:sz w:val="22"/>
                <w:szCs w:val="22"/>
              </w:rPr>
            </w:pPr>
            <w:r w:rsidRPr="00E751F5">
              <w:rPr>
                <w:b/>
                <w:bCs/>
                <w:color w:val="auto"/>
                <w:sz w:val="22"/>
                <w:szCs w:val="22"/>
              </w:rPr>
              <w:t>Pollutant-Generating Activity</w:t>
            </w:r>
          </w:p>
        </w:tc>
        <w:tc>
          <w:tcPr>
            <w:tcW w:w="3420" w:type="dxa"/>
            <w:shd w:val="clear" w:color="auto" w:fill="E4E4E4"/>
            <w:vAlign w:val="center"/>
          </w:tcPr>
          <w:p w14:paraId="237C4663" w14:textId="77777777" w:rsidR="00763313" w:rsidRPr="00E751F5" w:rsidRDefault="00763313"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14:paraId="71A50812" w14:textId="77777777" w:rsidR="00763313" w:rsidRPr="00E751F5" w:rsidRDefault="00763313" w:rsidP="00CC6B7A">
            <w:pPr>
              <w:pStyle w:val="Default"/>
              <w:jc w:val="center"/>
              <w:rPr>
                <w:color w:val="auto"/>
                <w:sz w:val="20"/>
                <w:szCs w:val="20"/>
              </w:rPr>
            </w:pPr>
            <w:r w:rsidRPr="00E751F5">
              <w:rPr>
                <w:bCs/>
                <w:color w:val="auto"/>
                <w:sz w:val="20"/>
                <w:szCs w:val="20"/>
              </w:rPr>
              <w:t>(that could be discharged if exposed to storm</w:t>
            </w:r>
            <w:r>
              <w:rPr>
                <w:bCs/>
                <w:color w:val="auto"/>
                <w:sz w:val="20"/>
                <w:szCs w:val="20"/>
              </w:rPr>
              <w:t xml:space="preserve"> </w:t>
            </w:r>
            <w:r w:rsidRPr="00E751F5">
              <w:rPr>
                <w:bCs/>
                <w:color w:val="auto"/>
                <w:sz w:val="20"/>
                <w:szCs w:val="20"/>
              </w:rPr>
              <w:t>water)</w:t>
            </w:r>
          </w:p>
        </w:tc>
        <w:tc>
          <w:tcPr>
            <w:tcW w:w="2880" w:type="dxa"/>
            <w:shd w:val="clear" w:color="auto" w:fill="E4E4E4"/>
            <w:vAlign w:val="center"/>
          </w:tcPr>
          <w:p w14:paraId="63339F03" w14:textId="77777777" w:rsidR="00763313" w:rsidRPr="00E751F5" w:rsidRDefault="00763313"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14:paraId="4E681553" w14:textId="77777777" w:rsidR="00763313" w:rsidRPr="00E751F5" w:rsidRDefault="00763313" w:rsidP="00CC6B7A">
            <w:pPr>
              <w:pStyle w:val="Default"/>
              <w:jc w:val="center"/>
              <w:rPr>
                <w:color w:val="auto"/>
                <w:sz w:val="20"/>
                <w:szCs w:val="20"/>
              </w:rPr>
            </w:pPr>
            <w:r w:rsidRPr="00E751F5">
              <w:rPr>
                <w:bCs/>
                <w:color w:val="auto"/>
                <w:sz w:val="20"/>
                <w:szCs w:val="20"/>
              </w:rPr>
              <w:t>(or reference SWPPP site map where this is shown)</w:t>
            </w:r>
          </w:p>
        </w:tc>
      </w:tr>
      <w:tr w:rsidR="00763313" w:rsidRPr="00F52AA2" w14:paraId="7DEC4D9A" w14:textId="77777777" w:rsidTr="00F77E04">
        <w:trPr>
          <w:trHeight w:val="432"/>
        </w:trPr>
        <w:tc>
          <w:tcPr>
            <w:tcW w:w="3168" w:type="dxa"/>
            <w:vAlign w:val="center"/>
          </w:tcPr>
          <w:p w14:paraId="45AB8CDE" w14:textId="77777777" w:rsidR="00763313" w:rsidRPr="00F52AA2" w:rsidRDefault="00763313" w:rsidP="00CC6B7A">
            <w:pPr>
              <w:pStyle w:val="Default"/>
              <w:rPr>
                <w:rFonts w:ascii="Century Gothic" w:hAnsi="Century Gothic" w:cs="Calibri"/>
                <w:color w:val="auto"/>
                <w:sz w:val="20"/>
                <w:szCs w:val="20"/>
                <w:lang w:val="fr-FR"/>
              </w:rPr>
            </w:pPr>
          </w:p>
        </w:tc>
        <w:tc>
          <w:tcPr>
            <w:tcW w:w="3420" w:type="dxa"/>
            <w:vAlign w:val="center"/>
          </w:tcPr>
          <w:p w14:paraId="614809D9"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23AEA49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643837E0" w14:textId="77777777" w:rsidTr="00F77E04">
        <w:trPr>
          <w:trHeight w:val="432"/>
        </w:trPr>
        <w:tc>
          <w:tcPr>
            <w:tcW w:w="3168" w:type="dxa"/>
            <w:vAlign w:val="center"/>
          </w:tcPr>
          <w:p w14:paraId="6D6A019B"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6CC9078"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40CF1A7E"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52BEF86D" w14:textId="77777777" w:rsidTr="00F77E04">
        <w:trPr>
          <w:trHeight w:val="432"/>
        </w:trPr>
        <w:tc>
          <w:tcPr>
            <w:tcW w:w="3168" w:type="dxa"/>
            <w:vAlign w:val="center"/>
          </w:tcPr>
          <w:p w14:paraId="5BC47FFD"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C6EF12B"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6726B37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4427FD78" w14:textId="77777777" w:rsidTr="00F77E04">
        <w:trPr>
          <w:trHeight w:val="432"/>
        </w:trPr>
        <w:tc>
          <w:tcPr>
            <w:tcW w:w="3168" w:type="dxa"/>
            <w:vAlign w:val="center"/>
          </w:tcPr>
          <w:p w14:paraId="034D498A"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470AE1BD"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0782E8C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48EBC9B9" w14:textId="77777777" w:rsidTr="00F77E04">
        <w:trPr>
          <w:trHeight w:val="432"/>
        </w:trPr>
        <w:tc>
          <w:tcPr>
            <w:tcW w:w="3168" w:type="dxa"/>
            <w:vAlign w:val="center"/>
          </w:tcPr>
          <w:p w14:paraId="4D33B7C4"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541DA581"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106334C3"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0CFFEF5C" w14:textId="77777777" w:rsidTr="00F77E04">
        <w:trPr>
          <w:trHeight w:val="432"/>
        </w:trPr>
        <w:tc>
          <w:tcPr>
            <w:tcW w:w="3168" w:type="dxa"/>
            <w:vAlign w:val="center"/>
          </w:tcPr>
          <w:p w14:paraId="18A6907B"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49018318"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5A0F0356"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1D572129" w14:textId="77777777" w:rsidTr="00F77E04">
        <w:trPr>
          <w:trHeight w:val="432"/>
        </w:trPr>
        <w:tc>
          <w:tcPr>
            <w:tcW w:w="3168" w:type="dxa"/>
            <w:vAlign w:val="center"/>
          </w:tcPr>
          <w:p w14:paraId="518E4C3A"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5B0F2290"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6EADD1D1"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6390EC3E" w14:textId="77777777" w:rsidTr="00F77E04">
        <w:trPr>
          <w:trHeight w:val="432"/>
        </w:trPr>
        <w:tc>
          <w:tcPr>
            <w:tcW w:w="3168" w:type="dxa"/>
            <w:vAlign w:val="center"/>
          </w:tcPr>
          <w:p w14:paraId="329FDA77"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398CE664"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6D6F5807"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2A8EEE0C" w14:textId="77777777" w:rsidTr="00F77E04">
        <w:trPr>
          <w:trHeight w:val="432"/>
        </w:trPr>
        <w:tc>
          <w:tcPr>
            <w:tcW w:w="3168" w:type="dxa"/>
            <w:vAlign w:val="center"/>
          </w:tcPr>
          <w:p w14:paraId="49C3EF59"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7CC20797"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3AAA1907"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179E3807" w14:textId="77777777" w:rsidTr="00F77E04">
        <w:trPr>
          <w:trHeight w:val="432"/>
        </w:trPr>
        <w:tc>
          <w:tcPr>
            <w:tcW w:w="3168" w:type="dxa"/>
            <w:vAlign w:val="center"/>
          </w:tcPr>
          <w:p w14:paraId="484F074B"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AD7A649"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5E12F06C"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288BC50C" w14:textId="77777777" w:rsidTr="00F77E04">
        <w:trPr>
          <w:trHeight w:val="432"/>
        </w:trPr>
        <w:tc>
          <w:tcPr>
            <w:tcW w:w="3168" w:type="dxa"/>
            <w:vAlign w:val="center"/>
          </w:tcPr>
          <w:p w14:paraId="2BD82163"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D859953"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2957CE2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183B2035" w14:textId="77777777" w:rsidTr="00F77E04">
        <w:trPr>
          <w:trHeight w:val="432"/>
        </w:trPr>
        <w:tc>
          <w:tcPr>
            <w:tcW w:w="3168" w:type="dxa"/>
            <w:vAlign w:val="center"/>
          </w:tcPr>
          <w:p w14:paraId="151316E8"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86288F1"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172C440B" w14:textId="77777777" w:rsidR="00763313" w:rsidRPr="00F52AA2" w:rsidRDefault="00763313" w:rsidP="00CC6B7A">
            <w:pPr>
              <w:pStyle w:val="Default"/>
              <w:rPr>
                <w:rFonts w:ascii="Century Gothic" w:hAnsi="Century Gothic" w:cs="Calibri"/>
                <w:color w:val="auto"/>
                <w:sz w:val="20"/>
                <w:szCs w:val="20"/>
              </w:rPr>
            </w:pPr>
          </w:p>
        </w:tc>
      </w:tr>
    </w:tbl>
    <w:p w14:paraId="2F4F4C4C" w14:textId="77777777" w:rsidR="00E751F5" w:rsidRDefault="00E751F5" w:rsidP="00E751F5">
      <w:pPr>
        <w:pStyle w:val="BodyText-Append"/>
        <w:spacing w:before="0" w:after="0"/>
        <w:rPr>
          <w:rFonts w:ascii="Century Gothic" w:hAnsi="Century Gothic" w:cs="Calibri"/>
          <w:sz w:val="20"/>
          <w:szCs w:val="20"/>
        </w:rPr>
      </w:pPr>
    </w:p>
    <w:p w14:paraId="102EDE8C" w14:textId="77777777" w:rsidR="00E751F5" w:rsidRPr="006142B8" w:rsidRDefault="00B14826" w:rsidP="00E751F5">
      <w:pPr>
        <w:pStyle w:val="BodyText-Append"/>
        <w:spacing w:before="0" w:after="0"/>
        <w:rPr>
          <w:rFonts w:ascii="Arial Narrow" w:hAnsi="Arial Narrow"/>
          <w:sz w:val="22"/>
          <w:szCs w:val="22"/>
        </w:rPr>
      </w:pPr>
      <w:r>
        <w:rPr>
          <w:rFonts w:ascii="Arial Narrow" w:hAnsi="Arial Narrow" w:cs="Calibri"/>
          <w:sz w:val="22"/>
          <w:szCs w:val="22"/>
        </w:rPr>
        <w:t>[</w:t>
      </w:r>
      <w:r w:rsidR="00E751F5" w:rsidRPr="006142B8">
        <w:rPr>
          <w:rFonts w:ascii="Arial Narrow" w:hAnsi="Arial Narrow" w:cs="Calibri"/>
          <w:sz w:val="22"/>
          <w:szCs w:val="22"/>
        </w:rPr>
        <w:t>Include additional rows as necessary</w:t>
      </w:r>
      <w:r w:rsidR="00E751F5" w:rsidRPr="00B14826">
        <w:rPr>
          <w:rFonts w:ascii="Century Gothic" w:hAnsi="Century Gothic" w:cs="Calibri"/>
          <w:sz w:val="20"/>
          <w:szCs w:val="20"/>
        </w:rPr>
        <w:t>.</w:t>
      </w:r>
      <w:r>
        <w:rPr>
          <w:rFonts w:ascii="Century Gothic" w:hAnsi="Century Gothic" w:cs="Calibri"/>
          <w:sz w:val="20"/>
          <w:szCs w:val="20"/>
        </w:rPr>
        <w:t>]</w:t>
      </w:r>
    </w:p>
    <w:p w14:paraId="711C59A7" w14:textId="77777777" w:rsidR="00E751F5" w:rsidRDefault="00352A48" w:rsidP="00DE0FAD">
      <w:pPr>
        <w:pStyle w:val="Heading2"/>
        <w:spacing w:before="240"/>
      </w:pPr>
      <w:bookmarkStart w:id="29" w:name="_Toc21436106"/>
      <w:r>
        <w:lastRenderedPageBreak/>
        <w:t>4</w:t>
      </w:r>
      <w:r w:rsidR="00E751F5">
        <w:t>.2</w:t>
      </w:r>
      <w:r w:rsidR="00E751F5" w:rsidRPr="00864E1F">
        <w:tab/>
        <w:t>Non-Storm</w:t>
      </w:r>
      <w:r w:rsidR="00D770A5">
        <w:t xml:space="preserve"> W</w:t>
      </w:r>
      <w:r w:rsidR="00E751F5" w:rsidRPr="00864E1F">
        <w:t>ater Discharge</w:t>
      </w:r>
      <w:r w:rsidR="00E751F5">
        <w:t>s</w:t>
      </w:r>
      <w:bookmarkEnd w:id="29"/>
    </w:p>
    <w:p w14:paraId="67A84FBB" w14:textId="77777777" w:rsidR="00E751F5" w:rsidRDefault="00E751F5" w:rsidP="00E751F5">
      <w:pPr>
        <w:pStyle w:val="BodyText-Append"/>
      </w:pPr>
      <w:r>
        <w:rPr>
          <w:noProof/>
        </w:rPr>
        <mc:AlternateContent>
          <mc:Choice Requires="wps">
            <w:drawing>
              <wp:inline distT="0" distB="0" distL="0" distR="0" wp14:anchorId="5A9FF488" wp14:editId="4574DD72">
                <wp:extent cx="5943600" cy="1009650"/>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solidFill>
                        <a:ln w="9525">
                          <a:solidFill>
                            <a:srgbClr val="000000"/>
                          </a:solidFill>
                          <a:miter lim="800000"/>
                          <a:headEnd/>
                          <a:tailEnd/>
                        </a:ln>
                      </wps:spPr>
                      <wps:txbx>
                        <w:txbxContent>
                          <w:p w14:paraId="3D916B5F" w14:textId="29DAFB67"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7.3.4):</w:t>
                            </w:r>
                          </w:p>
                          <w:p w14:paraId="0ED100AB" w14:textId="67079B3A" w:rsidR="00E27C2F" w:rsidRDefault="00E27C2F" w:rsidP="005F4330">
                            <w:pPr>
                              <w:pStyle w:val="Instruc-bullet"/>
                              <w:jc w:val="both"/>
                            </w:pPr>
                            <w:r w:rsidRPr="009103B0">
                              <w:t>Identify all allowable sources of non-storm</w:t>
                            </w:r>
                            <w:r>
                              <w:t xml:space="preserve"> </w:t>
                            </w:r>
                            <w:r w:rsidRPr="009103B0">
                              <w:t>water discharges</w:t>
                            </w:r>
                            <w:r>
                              <w:t xml:space="preserve"> and how they will be controlled. A list of allowable non-storm water discharges </w:t>
                            </w:r>
                            <w:r>
                              <w:t xml:space="preserve">are found in the </w:t>
                            </w:r>
                            <w:r w:rsidRPr="00D3599A">
                              <w:t>CGP Part 1.2.</w:t>
                            </w:r>
                            <w:r>
                              <w:t>2</w:t>
                            </w:r>
                            <w:r w:rsidRPr="00D3599A">
                              <w:t>.</w:t>
                            </w:r>
                          </w:p>
                          <w:p w14:paraId="03135BD8" w14:textId="15DB8801" w:rsidR="00E27C2F" w:rsidRPr="00507DC2" w:rsidRDefault="00E27C2F" w:rsidP="00E751F5">
                            <w:pPr>
                              <w:pStyle w:val="Instruc-bullet"/>
                            </w:pPr>
                            <w:r>
                              <w:t xml:space="preserve">For more information, see </w:t>
                            </w:r>
                            <w:r w:rsidRPr="00D3599A">
                              <w:rPr>
                                <w:i/>
                                <w:iCs/>
                              </w:rPr>
                              <w:t>EPA SWPPP Guide</w:t>
                            </w:r>
                            <w:r>
                              <w:t>, Chapter 3.A.</w:t>
                            </w:r>
                          </w:p>
                        </w:txbxContent>
                      </wps:txbx>
                      <wps:bodyPr rot="0" vert="horz" wrap="square" lIns="91440" tIns="45720" rIns="91440" bIns="45720" anchor="t" anchorCtr="0" upright="1">
                        <a:noAutofit/>
                      </wps:bodyPr>
                    </wps:wsp>
                  </a:graphicData>
                </a:graphic>
              </wp:inline>
            </w:drawing>
          </mc:Choice>
          <mc:Fallback>
            <w:pict>
              <v:shape w14:anchorId="5A9FF488" id="Text Box 13" o:spid="_x0000_s1036"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" fillcolor="#f5f5f5">
                <v:textbox>
                  <w:txbxContent>
                    <w:p w14:paraId="3D916B5F" w14:textId="29DAFB67"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7.3.4):</w:t>
                      </w:r>
                    </w:p>
                    <w:p w14:paraId="0ED100AB" w14:textId="67079B3A" w:rsidR="00E27C2F" w:rsidRDefault="00E27C2F" w:rsidP="005F4330">
                      <w:pPr>
                        <w:pStyle w:val="Instruc-bullet"/>
                        <w:jc w:val="both"/>
                      </w:pPr>
                      <w:r w:rsidRPr="009103B0">
                        <w:t>Identify all allowable sources of non-storm</w:t>
                      </w:r>
                      <w:r>
                        <w:t xml:space="preserve"> </w:t>
                      </w:r>
                      <w:r w:rsidRPr="009103B0">
                        <w:t>water discharges</w:t>
                      </w:r>
                      <w:r>
                        <w:t xml:space="preserve"> and how they will be controlled. A list of allowable non-storm water discharges </w:t>
                      </w:r>
                      <w:proofErr w:type="gramStart"/>
                      <w:r>
                        <w:t>are</w:t>
                      </w:r>
                      <w:proofErr w:type="gramEnd"/>
                      <w:r>
                        <w:t xml:space="preserve"> found in the </w:t>
                      </w:r>
                      <w:r w:rsidRPr="00D3599A">
                        <w:t>CGP Part 1.2.</w:t>
                      </w:r>
                      <w:r>
                        <w:t>2</w:t>
                      </w:r>
                      <w:r w:rsidRPr="00D3599A">
                        <w:t>.</w:t>
                      </w:r>
                    </w:p>
                    <w:p w14:paraId="03135BD8" w14:textId="15DB8801" w:rsidR="00E27C2F" w:rsidRPr="00507DC2" w:rsidRDefault="00E27C2F" w:rsidP="00E751F5">
                      <w:pPr>
                        <w:pStyle w:val="Instruc-bullet"/>
                      </w:pPr>
                      <w:r>
                        <w:t xml:space="preserve">For more information, see </w:t>
                      </w:r>
                      <w:r w:rsidRPr="00D3599A">
                        <w:rPr>
                          <w:i/>
                          <w:iCs/>
                        </w:rPr>
                        <w:t>EPA SWPPP Guide</w:t>
                      </w:r>
                      <w:r>
                        <w:t>, Chapter 3.A.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751F5" w:rsidRPr="00987F51" w14:paraId="22AD2F8D" w14:textId="77777777" w:rsidTr="00CC6B7A">
        <w:tc>
          <w:tcPr>
            <w:tcW w:w="9576" w:type="dxa"/>
            <w:shd w:val="clear" w:color="auto" w:fill="auto"/>
          </w:tcPr>
          <w:p w14:paraId="3F07A0B6" w14:textId="77777777" w:rsidR="00E751F5" w:rsidRPr="00CF50BF" w:rsidRDefault="00E30ECD" w:rsidP="006C4476">
            <w:pPr>
              <w:pStyle w:val="Tabletext"/>
              <w:rPr>
                <w:b/>
                <w:color w:val="0000FF"/>
              </w:rPr>
            </w:pPr>
            <w:r>
              <w:t>Check</w:t>
            </w:r>
            <w:r w:rsidRPr="006142B8">
              <w:t xml:space="preserve"> </w:t>
            </w:r>
            <w:r w:rsidR="00E751F5" w:rsidRPr="006142B8">
              <w:t>allowable non-storm</w:t>
            </w:r>
            <w:r w:rsidR="00D770A5" w:rsidRPr="006142B8">
              <w:t xml:space="preserve"> </w:t>
            </w:r>
            <w:r w:rsidR="00E751F5" w:rsidRPr="006142B8">
              <w:t xml:space="preserve">water discharges </w:t>
            </w:r>
            <w:r>
              <w:t xml:space="preserve">that are present </w:t>
            </w:r>
            <w:r w:rsidR="00E751F5" w:rsidRPr="006142B8">
              <w:t xml:space="preserve">and </w:t>
            </w:r>
            <w:r w:rsidR="006C4476">
              <w:t xml:space="preserve">describe </w:t>
            </w:r>
            <w:r w:rsidR="00E751F5" w:rsidRPr="006142B8">
              <w:t xml:space="preserve">the measures used to reduce them </w:t>
            </w:r>
            <w:r>
              <w:t>or</w:t>
            </w:r>
            <w:r w:rsidR="00E751F5" w:rsidRPr="006142B8">
              <w:t xml:space="preserve"> prevent them from </w:t>
            </w:r>
            <w:r w:rsidR="006C4476">
              <w:t>contributing pollutants to discharges</w:t>
            </w:r>
            <w:r w:rsidR="00E751F5" w:rsidRPr="006142B8">
              <w:t>:</w:t>
            </w:r>
          </w:p>
        </w:tc>
      </w:tr>
    </w:tbl>
    <w:p w14:paraId="6905E7FF" w14:textId="77777777" w:rsidR="00E751F5" w:rsidRDefault="00E751F5" w:rsidP="00E751F5">
      <w:pPr>
        <w:pStyle w:val="BULLET-Regular"/>
        <w:rPr>
          <w:rStyle w:val="FORMwspaceChar"/>
        </w:rPr>
      </w:pPr>
    </w:p>
    <w:tbl>
      <w:tblPr>
        <w:tblW w:w="9180" w:type="dxa"/>
        <w:jc w:val="center"/>
        <w:tblLook w:val="04A0" w:firstRow="1" w:lastRow="0" w:firstColumn="1" w:lastColumn="0" w:noHBand="0" w:noVBand="1"/>
      </w:tblPr>
      <w:tblGrid>
        <w:gridCol w:w="4410"/>
        <w:gridCol w:w="1391"/>
        <w:gridCol w:w="3379"/>
      </w:tblGrid>
      <w:tr w:rsidR="00036CC0" w:rsidRPr="002919E5" w14:paraId="70C2DA4F" w14:textId="77777777" w:rsidTr="002E1031">
        <w:trPr>
          <w:trHeight w:val="330"/>
          <w:jc w:val="center"/>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A20F2F" w14:textId="77777777" w:rsidR="00036CC0" w:rsidRPr="00262A76" w:rsidRDefault="00036CC0" w:rsidP="00CC6B7A">
            <w:pPr>
              <w:jc w:val="center"/>
              <w:rPr>
                <w:b/>
                <w:bCs/>
                <w:sz w:val="22"/>
                <w:szCs w:val="22"/>
              </w:rPr>
            </w:pPr>
            <w:r w:rsidRPr="00262A76">
              <w:rPr>
                <w:b/>
                <w:bCs/>
                <w:sz w:val="22"/>
                <w:szCs w:val="22"/>
              </w:rPr>
              <w:t>Authorized Non-Storm Water Discharges</w:t>
            </w:r>
          </w:p>
        </w:tc>
        <w:tc>
          <w:tcPr>
            <w:tcW w:w="139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2D46FB" w14:textId="77777777" w:rsidR="00036CC0" w:rsidRPr="00262A76" w:rsidRDefault="00036CC0" w:rsidP="00036CC0">
            <w:pPr>
              <w:jc w:val="center"/>
              <w:rPr>
                <w:b/>
                <w:bCs/>
                <w:sz w:val="22"/>
                <w:szCs w:val="22"/>
              </w:rPr>
            </w:pPr>
            <w:r>
              <w:rPr>
                <w:b/>
                <w:bCs/>
                <w:sz w:val="22"/>
                <w:szCs w:val="22"/>
              </w:rPr>
              <w:t>Present</w:t>
            </w:r>
          </w:p>
        </w:tc>
        <w:tc>
          <w:tcPr>
            <w:tcW w:w="3379" w:type="dxa"/>
            <w:tcBorders>
              <w:top w:val="single" w:sz="4" w:space="0" w:color="auto"/>
              <w:left w:val="single" w:sz="4" w:space="0" w:color="auto"/>
              <w:bottom w:val="single" w:sz="4" w:space="0" w:color="auto"/>
              <w:right w:val="single" w:sz="4" w:space="0" w:color="auto"/>
            </w:tcBorders>
            <w:shd w:val="clear" w:color="auto" w:fill="F2F2F2"/>
            <w:vAlign w:val="center"/>
          </w:tcPr>
          <w:p w14:paraId="6A08DAE8" w14:textId="77777777" w:rsidR="00036CC0" w:rsidRPr="00262A76" w:rsidRDefault="00036CC0" w:rsidP="00CC6B7A">
            <w:pPr>
              <w:jc w:val="center"/>
              <w:rPr>
                <w:b/>
                <w:bCs/>
                <w:sz w:val="22"/>
                <w:szCs w:val="22"/>
              </w:rPr>
            </w:pPr>
            <w:r w:rsidRPr="00262A76">
              <w:rPr>
                <w:b/>
                <w:bCs/>
                <w:sz w:val="22"/>
                <w:szCs w:val="22"/>
              </w:rPr>
              <w:t>Comments</w:t>
            </w:r>
            <w:r w:rsidR="003C50BA">
              <w:rPr>
                <w:b/>
                <w:bCs/>
                <w:sz w:val="22"/>
                <w:szCs w:val="22"/>
              </w:rPr>
              <w:t>/Controls</w:t>
            </w:r>
          </w:p>
        </w:tc>
      </w:tr>
      <w:tr w:rsidR="00036CC0" w:rsidRPr="00D770A5" w14:paraId="6E7ECED7"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DF557" w14:textId="77777777" w:rsidR="00036CC0" w:rsidRPr="00F77E04" w:rsidRDefault="00036CC0" w:rsidP="00CC6B7A">
            <w:pPr>
              <w:rPr>
                <w:sz w:val="22"/>
                <w:szCs w:val="20"/>
              </w:rPr>
            </w:pPr>
            <w:r w:rsidRPr="00F77E04">
              <w:rPr>
                <w:sz w:val="22"/>
                <w:szCs w:val="20"/>
              </w:rPr>
              <w:t>Discharges from emergency fire-fighting activities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9FA197F"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7AB0DF98" w14:textId="77777777" w:rsidR="00036CC0" w:rsidRPr="00D770A5" w:rsidRDefault="00036CC0" w:rsidP="00CC6B7A">
            <w:pPr>
              <w:rPr>
                <w:sz w:val="18"/>
                <w:szCs w:val="18"/>
              </w:rPr>
            </w:pPr>
          </w:p>
        </w:tc>
      </w:tr>
      <w:tr w:rsidR="00036CC0" w:rsidRPr="002919E5" w14:paraId="78B9B1EF"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1FB6E" w14:textId="77777777" w:rsidR="00036CC0" w:rsidRPr="00F77E04" w:rsidRDefault="00036CC0" w:rsidP="00F971B2">
            <w:pPr>
              <w:spacing w:before="120"/>
              <w:ind w:right="720"/>
              <w:rPr>
                <w:sz w:val="22"/>
                <w:szCs w:val="20"/>
              </w:rPr>
            </w:pPr>
            <w:r w:rsidRPr="00F77E04">
              <w:rPr>
                <w:sz w:val="22"/>
                <w:szCs w:val="20"/>
              </w:rPr>
              <w:t>Fire hydrant flushing</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FA75F09"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2F5BF54" w14:textId="77777777" w:rsidR="00036CC0" w:rsidRPr="00D770A5" w:rsidRDefault="00036CC0" w:rsidP="00CC6B7A">
            <w:pPr>
              <w:rPr>
                <w:sz w:val="18"/>
                <w:szCs w:val="18"/>
              </w:rPr>
            </w:pPr>
          </w:p>
        </w:tc>
      </w:tr>
      <w:tr w:rsidR="00036CC0" w:rsidRPr="002919E5" w14:paraId="08BC426C"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C156A" w14:textId="77777777" w:rsidR="00036CC0" w:rsidRPr="00F77E04" w:rsidRDefault="00036CC0" w:rsidP="0034775B">
            <w:pPr>
              <w:spacing w:before="120"/>
              <w:ind w:right="720"/>
              <w:rPr>
                <w:sz w:val="22"/>
                <w:szCs w:val="20"/>
              </w:rPr>
            </w:pPr>
            <w:r w:rsidRPr="00F77E04">
              <w:rPr>
                <w:sz w:val="22"/>
                <w:szCs w:val="20"/>
              </w:rPr>
              <w:t>Properly managed landscape irrigation</w:t>
            </w:r>
            <w:r w:rsidR="0034775B">
              <w:rPr>
                <w:sz w:val="22"/>
                <w:szCs w:val="20"/>
              </w:rPr>
              <w:t xml:space="preserve"> (excludes fertilizer injector systems)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9FE3317"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7FAB9F2" w14:textId="77777777" w:rsidR="00036CC0" w:rsidRPr="00D770A5" w:rsidRDefault="00036CC0" w:rsidP="00CC6B7A">
            <w:pPr>
              <w:rPr>
                <w:sz w:val="18"/>
                <w:szCs w:val="18"/>
              </w:rPr>
            </w:pPr>
          </w:p>
        </w:tc>
      </w:tr>
      <w:tr w:rsidR="00036CC0" w:rsidRPr="002919E5" w14:paraId="33081ED3"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CE3FB" w14:textId="77777777" w:rsidR="00036CC0" w:rsidRPr="00F77E04" w:rsidRDefault="0034775B" w:rsidP="0034775B">
            <w:pPr>
              <w:spacing w:before="120"/>
              <w:ind w:right="720"/>
              <w:rPr>
                <w:sz w:val="22"/>
                <w:szCs w:val="20"/>
              </w:rPr>
            </w:pPr>
            <w:r>
              <w:rPr>
                <w:sz w:val="22"/>
                <w:szCs w:val="20"/>
              </w:rPr>
              <w:t>Properly managed v</w:t>
            </w:r>
            <w:r w:rsidR="00036CC0" w:rsidRPr="00F77E04">
              <w:rPr>
                <w:sz w:val="22"/>
                <w:szCs w:val="20"/>
              </w:rPr>
              <w:t>e</w:t>
            </w:r>
            <w:r>
              <w:rPr>
                <w:sz w:val="22"/>
                <w:szCs w:val="20"/>
              </w:rPr>
              <w:t xml:space="preserve">hicle and equipment wash water with </w:t>
            </w:r>
            <w:r w:rsidR="00036CC0" w:rsidRPr="00F77E04">
              <w:rPr>
                <w:sz w:val="22"/>
                <w:szCs w:val="20"/>
              </w:rPr>
              <w:t>no soaps, solvents, or detergents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5D2D73E"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498552B" w14:textId="77777777" w:rsidR="00036CC0" w:rsidRPr="00D770A5" w:rsidRDefault="00036CC0" w:rsidP="00CC6B7A">
            <w:pPr>
              <w:rPr>
                <w:sz w:val="18"/>
                <w:szCs w:val="18"/>
              </w:rPr>
            </w:pPr>
          </w:p>
        </w:tc>
      </w:tr>
      <w:tr w:rsidR="00036CC0" w:rsidRPr="002919E5" w14:paraId="374AF7E1"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35413" w14:textId="77777777" w:rsidR="00036CC0" w:rsidRPr="00F77E04" w:rsidRDefault="00036CC0" w:rsidP="00CC6B7A">
            <w:pPr>
              <w:spacing w:before="120"/>
              <w:ind w:right="720"/>
              <w:rPr>
                <w:sz w:val="22"/>
                <w:szCs w:val="20"/>
              </w:rPr>
            </w:pPr>
            <w:r w:rsidRPr="00F77E04">
              <w:rPr>
                <w:sz w:val="22"/>
                <w:szCs w:val="20"/>
              </w:rPr>
              <w:t>Water used to control dust</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40D4B6D"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0D134501" w14:textId="77777777" w:rsidR="00036CC0" w:rsidRPr="00D770A5" w:rsidRDefault="00036CC0" w:rsidP="00CC6B7A">
            <w:pPr>
              <w:rPr>
                <w:sz w:val="18"/>
                <w:szCs w:val="18"/>
              </w:rPr>
            </w:pPr>
          </w:p>
        </w:tc>
      </w:tr>
      <w:tr w:rsidR="00036CC0" w:rsidRPr="002919E5" w14:paraId="58ACEB94"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43546" w14:textId="77777777" w:rsidR="00036CC0" w:rsidRPr="00F77E04" w:rsidRDefault="006C4476" w:rsidP="0034775B">
            <w:pPr>
              <w:rPr>
                <w:sz w:val="22"/>
                <w:szCs w:val="20"/>
              </w:rPr>
            </w:pPr>
            <w:r>
              <w:rPr>
                <w:sz w:val="22"/>
                <w:szCs w:val="20"/>
              </w:rPr>
              <w:t>Drinking</w:t>
            </w:r>
            <w:r w:rsidR="00036CC0" w:rsidRPr="00F77E04">
              <w:rPr>
                <w:sz w:val="22"/>
                <w:szCs w:val="20"/>
              </w:rPr>
              <w:t xml:space="preserve"> water</w:t>
            </w:r>
            <w:r w:rsidR="0034775B">
              <w:rPr>
                <w:sz w:val="22"/>
                <w:szCs w:val="20"/>
              </w:rPr>
              <w:t>,</w:t>
            </w:r>
            <w:r w:rsidR="00036CC0" w:rsidRPr="00F77E04">
              <w:rPr>
                <w:sz w:val="22"/>
                <w:szCs w:val="20"/>
              </w:rPr>
              <w:t xml:space="preserve"> includ</w:t>
            </w:r>
            <w:r w:rsidR="0034775B">
              <w:rPr>
                <w:sz w:val="22"/>
                <w:szCs w:val="20"/>
              </w:rPr>
              <w:t>es</w:t>
            </w:r>
            <w:r w:rsidR="00036CC0" w:rsidRPr="00F77E04">
              <w:rPr>
                <w:sz w:val="22"/>
                <w:szCs w:val="20"/>
              </w:rPr>
              <w:t xml:space="preserve"> uncontaminated water line flushing</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C4CA3A8"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532F4D14" w14:textId="77777777" w:rsidR="00036CC0" w:rsidRPr="00D770A5" w:rsidRDefault="00036CC0" w:rsidP="00CC6B7A">
            <w:pPr>
              <w:rPr>
                <w:sz w:val="18"/>
                <w:szCs w:val="18"/>
              </w:rPr>
            </w:pPr>
          </w:p>
        </w:tc>
      </w:tr>
      <w:tr w:rsidR="00036CC0" w:rsidRPr="002919E5" w14:paraId="34759D12"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7B82" w14:textId="77777777" w:rsidR="00036CC0" w:rsidRPr="00F77E04" w:rsidRDefault="00036CC0" w:rsidP="00F971B2">
            <w:pPr>
              <w:rPr>
                <w:sz w:val="22"/>
                <w:szCs w:val="20"/>
              </w:rPr>
            </w:pPr>
            <w:r w:rsidRPr="00F77E04">
              <w:rPr>
                <w:sz w:val="22"/>
                <w:szCs w:val="20"/>
              </w:rPr>
              <w:t>External building washdown with no soaps, solvents, detergents, or hazardous substances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B4D15E6"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674DF324" w14:textId="77777777" w:rsidR="00036CC0" w:rsidRPr="00D770A5" w:rsidRDefault="00036CC0" w:rsidP="00CC6B7A">
            <w:pPr>
              <w:rPr>
                <w:sz w:val="18"/>
                <w:szCs w:val="18"/>
              </w:rPr>
            </w:pPr>
          </w:p>
        </w:tc>
      </w:tr>
      <w:tr w:rsidR="00036CC0" w:rsidRPr="002919E5" w14:paraId="782C2592"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79215" w14:textId="77777777" w:rsidR="00036CC0" w:rsidRPr="00F77E04" w:rsidRDefault="00036CC0" w:rsidP="00036CC0">
            <w:pPr>
              <w:rPr>
                <w:sz w:val="22"/>
                <w:szCs w:val="20"/>
              </w:rPr>
            </w:pPr>
            <w:r w:rsidRPr="00F77E04">
              <w:rPr>
                <w:sz w:val="22"/>
                <w:szCs w:val="20"/>
              </w:rPr>
              <w:t>Pavement wash waters with no detergents or toxic or hazardous materials. Must have a sediment basin, sediment trap, of similarly effective control prior to discharge.</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64C0199"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0CE63FD9" w14:textId="77777777" w:rsidR="00036CC0" w:rsidRPr="00D770A5" w:rsidRDefault="00036CC0" w:rsidP="00CC6B7A">
            <w:pPr>
              <w:rPr>
                <w:sz w:val="18"/>
                <w:szCs w:val="18"/>
              </w:rPr>
            </w:pPr>
          </w:p>
        </w:tc>
      </w:tr>
      <w:tr w:rsidR="00036CC0" w:rsidRPr="002919E5" w14:paraId="6F0D0EA2"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A45A7" w14:textId="77777777" w:rsidR="00036CC0" w:rsidRPr="00F77E04" w:rsidRDefault="00036CC0" w:rsidP="00CC6B7A">
            <w:pPr>
              <w:rPr>
                <w:sz w:val="22"/>
                <w:szCs w:val="20"/>
              </w:rPr>
            </w:pPr>
            <w:r w:rsidRPr="00F77E04">
              <w:rPr>
                <w:sz w:val="22"/>
                <w:szCs w:val="20"/>
              </w:rPr>
              <w:t>Uncontaminated air conditioning or compressor condensate</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F3EFC00"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E5647CC" w14:textId="77777777" w:rsidR="00036CC0" w:rsidRPr="00D770A5" w:rsidRDefault="00036CC0" w:rsidP="00CC6B7A">
            <w:pPr>
              <w:rPr>
                <w:sz w:val="18"/>
                <w:szCs w:val="18"/>
              </w:rPr>
            </w:pPr>
          </w:p>
        </w:tc>
      </w:tr>
      <w:tr w:rsidR="00036CC0" w:rsidRPr="002919E5" w14:paraId="4D155390"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75F86" w14:textId="77777777" w:rsidR="00036CC0" w:rsidRPr="00F77E04" w:rsidRDefault="00036CC0" w:rsidP="00CC6B7A">
            <w:pPr>
              <w:spacing w:before="120"/>
              <w:ind w:right="720"/>
              <w:rPr>
                <w:sz w:val="22"/>
                <w:szCs w:val="20"/>
              </w:rPr>
            </w:pPr>
            <w:r w:rsidRPr="00F77E04">
              <w:rPr>
                <w:sz w:val="22"/>
                <w:szCs w:val="20"/>
              </w:rPr>
              <w:t>Uncontaminated, non-turbid discharges of ground water (from natural sources) or spring water</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7188F7D"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4459943" w14:textId="77777777" w:rsidR="00036CC0" w:rsidRPr="00D770A5" w:rsidRDefault="00036CC0" w:rsidP="00CC6B7A">
            <w:pPr>
              <w:rPr>
                <w:sz w:val="18"/>
                <w:szCs w:val="18"/>
              </w:rPr>
            </w:pPr>
          </w:p>
        </w:tc>
      </w:tr>
      <w:tr w:rsidR="00036CC0" w:rsidRPr="002919E5" w14:paraId="3FF76C04"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AC4E" w14:textId="77777777" w:rsidR="00036CC0" w:rsidRPr="00F77E04" w:rsidRDefault="00036CC0" w:rsidP="00036CC0">
            <w:pPr>
              <w:spacing w:before="120"/>
              <w:ind w:right="720"/>
              <w:rPr>
                <w:sz w:val="22"/>
                <w:szCs w:val="20"/>
              </w:rPr>
            </w:pPr>
            <w:r w:rsidRPr="00F77E04">
              <w:rPr>
                <w:sz w:val="22"/>
                <w:szCs w:val="20"/>
              </w:rPr>
              <w:t xml:space="preserve">Uncontaminated foundation or footing drains </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76602E1"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2F8943B6" w14:textId="77777777" w:rsidR="00036CC0" w:rsidRPr="00D770A5" w:rsidRDefault="00036CC0" w:rsidP="00CC6B7A">
            <w:pPr>
              <w:rPr>
                <w:sz w:val="18"/>
                <w:szCs w:val="18"/>
              </w:rPr>
            </w:pPr>
          </w:p>
        </w:tc>
      </w:tr>
    </w:tbl>
    <w:p w14:paraId="11F7B98F" w14:textId="77777777" w:rsidR="00E751F5" w:rsidRDefault="00D3282F" w:rsidP="00D3282F">
      <w:pPr>
        <w:pStyle w:val="BodyText-Append"/>
        <w:tabs>
          <w:tab w:val="left" w:pos="2361"/>
        </w:tabs>
        <w:spacing w:before="0" w:after="0"/>
        <w:rPr>
          <w:rFonts w:ascii="Arial Narrow" w:hAnsi="Arial Narrow" w:cs="Calibri"/>
          <w:color w:val="0000FF"/>
          <w:sz w:val="22"/>
          <w:szCs w:val="22"/>
        </w:rPr>
      </w:pPr>
      <w:r>
        <w:rPr>
          <w:rFonts w:ascii="Arial Narrow" w:hAnsi="Arial Narrow" w:cs="Calibri"/>
          <w:color w:val="0000FF"/>
          <w:sz w:val="22"/>
          <w:szCs w:val="22"/>
        </w:rPr>
        <w:tab/>
      </w:r>
    </w:p>
    <w:p w14:paraId="67967033" w14:textId="77777777" w:rsidR="00AF4E99" w:rsidRDefault="00AF4E99" w:rsidP="00AF4E99">
      <w:pPr>
        <w:pStyle w:val="Heading2"/>
        <w:keepNext w:val="0"/>
        <w:widowControl w:val="0"/>
        <w:spacing w:before="240"/>
      </w:pPr>
      <w:bookmarkStart w:id="30" w:name="_Toc398103176"/>
    </w:p>
    <w:p w14:paraId="115B38C9" w14:textId="77777777" w:rsidR="00AF4E99" w:rsidRDefault="00AF4E99" w:rsidP="00AF4E99">
      <w:pPr>
        <w:pStyle w:val="Heading2"/>
        <w:keepNext w:val="0"/>
        <w:widowControl w:val="0"/>
        <w:spacing w:before="240"/>
      </w:pPr>
    </w:p>
    <w:p w14:paraId="739E2BD7" w14:textId="77777777" w:rsidR="00AF4E99" w:rsidRDefault="00AF4E99" w:rsidP="007843AB">
      <w:pPr>
        <w:pStyle w:val="Heading2"/>
        <w:keepNext w:val="0"/>
        <w:widowControl w:val="0"/>
        <w:spacing w:before="240"/>
        <w:ind w:left="0"/>
      </w:pPr>
    </w:p>
    <w:p w14:paraId="1604D97C" w14:textId="77777777" w:rsidR="00AF4E99" w:rsidRPr="004E3845" w:rsidRDefault="00AF4E99" w:rsidP="00AF4E99">
      <w:pPr>
        <w:pStyle w:val="Heading2"/>
        <w:keepNext w:val="0"/>
        <w:widowControl w:val="0"/>
        <w:spacing w:before="240"/>
      </w:pPr>
      <w:bookmarkStart w:id="31" w:name="_Toc21436107"/>
      <w:r>
        <w:lastRenderedPageBreak/>
        <w:t>4</w:t>
      </w:r>
      <w:r w:rsidRPr="004E3845">
        <w:t>.</w:t>
      </w:r>
      <w:r>
        <w:t>3</w:t>
      </w:r>
      <w:r w:rsidRPr="004E3845">
        <w:tab/>
        <w:t>Dewatering Practices</w:t>
      </w:r>
      <w:bookmarkEnd w:id="30"/>
      <w:bookmarkEnd w:id="31"/>
    </w:p>
    <w:p w14:paraId="53181F9F" w14:textId="77777777" w:rsidR="00AF4E99" w:rsidRDefault="00AF4E99" w:rsidP="00AF4E9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2F6048AA" wp14:editId="1BD06AF7">
                <wp:extent cx="5943600" cy="1425039"/>
                <wp:effectExtent l="0" t="0" r="19050" b="2286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5039"/>
                        </a:xfrm>
                        <a:prstGeom prst="rect">
                          <a:avLst/>
                        </a:prstGeom>
                        <a:solidFill>
                          <a:srgbClr val="F5F5F5"/>
                        </a:solidFill>
                        <a:ln w="9525">
                          <a:solidFill>
                            <a:srgbClr val="000000"/>
                          </a:solidFill>
                          <a:miter lim="800000"/>
                          <a:headEnd/>
                          <a:tailEnd/>
                        </a:ln>
                      </wps:spPr>
                      <wps:txbx>
                        <w:txbxContent>
                          <w:p w14:paraId="4321A4FA" w14:textId="762502EF" w:rsidR="00E27C2F" w:rsidRPr="004E3845" w:rsidRDefault="00E27C2F"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w:t>
                            </w:r>
                            <w:r w:rsidRPr="00D3599A">
                              <w:rPr>
                                <w:rFonts w:ascii="Arial Narrow" w:hAnsi="Arial Narrow"/>
                                <w:sz w:val="22"/>
                                <w:szCs w:val="22"/>
                              </w:rPr>
                              <w:t>CGP 1.2.</w:t>
                            </w:r>
                            <w:r>
                              <w:rPr>
                                <w:rFonts w:ascii="Arial Narrow" w:hAnsi="Arial Narrow"/>
                                <w:sz w:val="22"/>
                                <w:szCs w:val="22"/>
                              </w:rPr>
                              <w:t>4 and 2.3.7)</w:t>
                            </w:r>
                            <w:r w:rsidRPr="004E3845">
                              <w:rPr>
                                <w:rFonts w:ascii="Arial Narrow" w:hAnsi="Arial Narrow"/>
                                <w:sz w:val="22"/>
                                <w:szCs w:val="22"/>
                              </w:rPr>
                              <w:t>:</w:t>
                            </w:r>
                          </w:p>
                          <w:p w14:paraId="7CC2F2E4" w14:textId="77777777" w:rsidR="00E27C2F" w:rsidRPr="006142B8" w:rsidRDefault="00E27C2F"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at </w:t>
                            </w:r>
                            <w:hyperlink r:id="rId20" w:history="1">
                              <w:r w:rsidRPr="00900501">
                                <w:rPr>
                                  <w:rStyle w:val="Hyperlink"/>
                                </w:rPr>
                                <w:t>https://deq.utah.gov/water-quality/current-updes-permits</w:t>
                              </w:r>
                            </w:hyperlink>
                            <w:r>
                              <w:t xml:space="preserve"> in the bottom table. Call </w:t>
                            </w:r>
                            <w:r w:rsidRPr="00CC5149">
                              <w:t>DWQ at 801-536-4300 for more information.</w:t>
                            </w:r>
                            <w:r w:rsidRPr="00A81942">
                              <w:rPr>
                                <w:color w:val="FF0000"/>
                              </w:rPr>
                              <w:t xml:space="preserve"> </w:t>
                            </w:r>
                          </w:p>
                          <w:p w14:paraId="5DED207E" w14:textId="77777777" w:rsidR="00E27C2F" w:rsidRPr="00CC5149" w:rsidRDefault="00E27C2F" w:rsidP="00AF4E99">
                            <w:pPr>
                              <w:pStyle w:val="Instruc-bullet"/>
                            </w:pPr>
                            <w:r w:rsidRPr="006142B8">
                              <w:t xml:space="preserve">Include schedule and </w:t>
                            </w:r>
                            <w:r>
                              <w:t>general locations of dewatering. Dewatering locations must be on the site map.</w:t>
                            </w:r>
                          </w:p>
                          <w:p w14:paraId="6D0471CA" w14:textId="77777777" w:rsidR="00E27C2F" w:rsidRPr="00BC4FAA" w:rsidRDefault="00E27C2F" w:rsidP="00AF4E99"/>
                        </w:txbxContent>
                      </wps:txbx>
                      <wps:bodyPr rot="0" vert="horz" wrap="square" lIns="95250" tIns="0" rIns="95250" bIns="47625" anchor="t" anchorCtr="0" upright="1">
                        <a:noAutofit/>
                      </wps:bodyPr>
                    </wps:wsp>
                  </a:graphicData>
                </a:graphic>
              </wp:inline>
            </w:drawing>
          </mc:Choice>
          <mc:Fallback>
            <w:pict>
              <v:shape w14:anchorId="2F6048AA" id="Text Box 43" o:spid="_x0000_s1037" type="#_x0000_t202" style="width:468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" fillcolor="#f5f5f5">
                <v:textbox inset="7.5pt,0,7.5pt,3.75pt">
                  <w:txbxContent>
                    <w:p w14:paraId="4321A4FA" w14:textId="762502EF" w:rsidR="00E27C2F" w:rsidRPr="004E3845" w:rsidRDefault="00E27C2F"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w:t>
                      </w:r>
                      <w:r w:rsidRPr="00D3599A">
                        <w:rPr>
                          <w:rFonts w:ascii="Arial Narrow" w:hAnsi="Arial Narrow"/>
                          <w:sz w:val="22"/>
                          <w:szCs w:val="22"/>
                        </w:rPr>
                        <w:t>CGP 1.2.</w:t>
                      </w:r>
                      <w:r>
                        <w:rPr>
                          <w:rFonts w:ascii="Arial Narrow" w:hAnsi="Arial Narrow"/>
                          <w:sz w:val="22"/>
                          <w:szCs w:val="22"/>
                        </w:rPr>
                        <w:t>4 and 2.3.7)</w:t>
                      </w:r>
                      <w:r w:rsidRPr="004E3845">
                        <w:rPr>
                          <w:rFonts w:ascii="Arial Narrow" w:hAnsi="Arial Narrow"/>
                          <w:sz w:val="22"/>
                          <w:szCs w:val="22"/>
                        </w:rPr>
                        <w:t>:</w:t>
                      </w:r>
                    </w:p>
                    <w:p w14:paraId="7CC2F2E4" w14:textId="77777777" w:rsidR="00E27C2F" w:rsidRPr="006142B8" w:rsidRDefault="00E27C2F"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at </w:t>
                      </w:r>
                      <w:hyperlink r:id="rId21" w:history="1">
                        <w:r w:rsidRPr="00900501">
                          <w:rPr>
                            <w:rStyle w:val="Hyperlink"/>
                          </w:rPr>
                          <w:t>https://deq.utah.gov/water-quality/current-updes-permits</w:t>
                        </w:r>
                      </w:hyperlink>
                      <w:r>
                        <w:t xml:space="preserve"> in the bottom table. Call </w:t>
                      </w:r>
                      <w:r w:rsidRPr="00CC5149">
                        <w:t>DWQ at 801-536-4300 for more information.</w:t>
                      </w:r>
                      <w:r w:rsidRPr="00A81942">
                        <w:rPr>
                          <w:color w:val="FF0000"/>
                        </w:rPr>
                        <w:t xml:space="preserve"> </w:t>
                      </w:r>
                    </w:p>
                    <w:p w14:paraId="5DED207E" w14:textId="77777777" w:rsidR="00E27C2F" w:rsidRPr="00CC5149" w:rsidRDefault="00E27C2F" w:rsidP="00AF4E99">
                      <w:pPr>
                        <w:pStyle w:val="Instruc-bullet"/>
                      </w:pPr>
                      <w:r w:rsidRPr="006142B8">
                        <w:t xml:space="preserve">Include schedule and </w:t>
                      </w:r>
                      <w:r>
                        <w:t>general locations of dewatering. Dewatering locations must be on the site map.</w:t>
                      </w:r>
                    </w:p>
                    <w:p w14:paraId="6D0471CA" w14:textId="77777777" w:rsidR="00E27C2F" w:rsidRPr="00BC4FAA" w:rsidRDefault="00E27C2F" w:rsidP="00AF4E99"/>
                  </w:txbxContent>
                </v:textbox>
                <w10:anchorlock/>
              </v:shape>
            </w:pict>
          </mc:Fallback>
        </mc:AlternateContent>
      </w:r>
    </w:p>
    <w:tbl>
      <w:tblPr>
        <w:tblW w:w="0" w:type="auto"/>
        <w:tblLook w:val="01E0" w:firstRow="1" w:lastRow="1" w:firstColumn="1" w:lastColumn="1" w:noHBand="0" w:noVBand="0"/>
      </w:tblPr>
      <w:tblGrid>
        <w:gridCol w:w="3326"/>
        <w:gridCol w:w="6034"/>
      </w:tblGrid>
      <w:tr w:rsidR="00AF4E99" w:rsidRPr="002E56E2" w14:paraId="683CE16D" w14:textId="77777777" w:rsidTr="004A1B16">
        <w:tc>
          <w:tcPr>
            <w:tcW w:w="9576" w:type="dxa"/>
            <w:gridSpan w:val="2"/>
            <w:shd w:val="clear" w:color="auto" w:fill="auto"/>
          </w:tcPr>
          <w:p w14:paraId="5F81EBBB" w14:textId="77777777" w:rsidR="00D3282F" w:rsidRDefault="00D3282F" w:rsidP="00D3282F">
            <w:pPr>
              <w:pStyle w:val="Tabletext"/>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163D3E07" w14:textId="77777777" w:rsidR="00D3282F" w:rsidRDefault="00D3282F" w:rsidP="00D3282F">
            <w:pPr>
              <w:pStyle w:val="Tabletext"/>
            </w:pPr>
          </w:p>
          <w:p w14:paraId="468144E5" w14:textId="77777777" w:rsidR="00AF4E99" w:rsidRPr="002E56E2" w:rsidRDefault="00D3282F" w:rsidP="00D3282F">
            <w:pPr>
              <w:pStyle w:val="Tabletext"/>
              <w:rPr>
                <w:color w:val="000000"/>
                <w:kern w:val="2"/>
                <w:lang w:eastAsia="ja-JP"/>
              </w:rPr>
            </w:pPr>
            <w:r>
              <w:t xml:space="preserve"> </w:t>
            </w:r>
            <w:r w:rsidR="00AF4E99" w:rsidRPr="002E56E2">
              <w:t xml:space="preserve">Describe the general scope </w:t>
            </w:r>
            <w:r w:rsidR="00AF4E99">
              <w:t>of dewatering practices</w:t>
            </w:r>
            <w:r w:rsidR="00AF4E99" w:rsidRPr="002E56E2">
              <w:t xml:space="preserve"> for the project</w:t>
            </w:r>
            <w:r w:rsidR="00493722">
              <w:t xml:space="preserve"> and any BMPs used to manage the dewatering practices</w:t>
            </w:r>
            <w:r w:rsidR="00AF4E99">
              <w:t>:</w:t>
            </w:r>
            <w:r w:rsidR="00AF4E99" w:rsidRPr="002E56E2">
              <w:t xml:space="preserve"> </w:t>
            </w:r>
          </w:p>
        </w:tc>
      </w:tr>
      <w:tr w:rsidR="00AF4E99" w:rsidRPr="00987F51" w14:paraId="0ABDDD40" w14:textId="77777777" w:rsidTr="004A1B16">
        <w:tc>
          <w:tcPr>
            <w:tcW w:w="9576" w:type="dxa"/>
            <w:gridSpan w:val="2"/>
            <w:shd w:val="clear" w:color="auto" w:fill="auto"/>
          </w:tcPr>
          <w:p w14:paraId="02A10372" w14:textId="77777777" w:rsidR="00AF4E99" w:rsidRDefault="00AF4E99" w:rsidP="004A1B16">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760DCEA7" w14:textId="77777777" w:rsidR="00493722" w:rsidRPr="00987F51" w:rsidRDefault="00493722" w:rsidP="004A1B16">
            <w:pPr>
              <w:pStyle w:val="Tabletext"/>
              <w:rPr>
                <w:color w:val="0000FF"/>
              </w:rPr>
            </w:pPr>
          </w:p>
        </w:tc>
      </w:tr>
      <w:tr w:rsidR="00493722" w:rsidRPr="000D7A7E" w14:paraId="412E0496" w14:textId="77777777" w:rsidTr="00493722">
        <w:tc>
          <w:tcPr>
            <w:tcW w:w="9576" w:type="dxa"/>
            <w:gridSpan w:val="2"/>
            <w:shd w:val="clear" w:color="auto" w:fill="auto"/>
          </w:tcPr>
          <w:p w14:paraId="30DD9F1E" w14:textId="77777777" w:rsidR="00493722" w:rsidRPr="00493722" w:rsidRDefault="00493722" w:rsidP="00493722">
            <w:pPr>
              <w:pStyle w:val="Tabletext"/>
              <w:rPr>
                <w:color w:val="0000FF"/>
              </w:rPr>
            </w:pPr>
            <w:r>
              <w:rPr>
                <w:color w:val="0000FF"/>
              </w:rPr>
              <w:t>4</w:t>
            </w:r>
            <w:r w:rsidRPr="00493722">
              <w:rPr>
                <w:color w:val="0000FF"/>
              </w:rPr>
              <w:t>.</w:t>
            </w:r>
            <w:r>
              <w:rPr>
                <w:color w:val="0000FF"/>
              </w:rPr>
              <w:t>3</w:t>
            </w:r>
            <w:r w:rsidRPr="00493722">
              <w:rPr>
                <w:color w:val="0000FF"/>
              </w:rPr>
              <w:t>.</w:t>
            </w:r>
            <w:r>
              <w:rPr>
                <w:color w:val="0000FF"/>
              </w:rPr>
              <w:t>1</w:t>
            </w:r>
            <w:r w:rsidRPr="00493722">
              <w:rPr>
                <w:color w:val="0000FF"/>
              </w:rPr>
              <w:t xml:space="preserve">: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Del="0097092E">
              <w:rPr>
                <w:color w:val="0000FF"/>
              </w:rPr>
              <w:t xml:space="preserve"> </w:t>
            </w:r>
          </w:p>
        </w:tc>
      </w:tr>
      <w:tr w:rsidR="00493722" w:rsidRPr="008C5C02" w14:paraId="55880D0D" w14:textId="77777777" w:rsidTr="00493722">
        <w:tc>
          <w:tcPr>
            <w:tcW w:w="9576" w:type="dxa"/>
            <w:gridSpan w:val="2"/>
            <w:shd w:val="clear" w:color="auto" w:fill="auto"/>
          </w:tcPr>
          <w:p w14:paraId="1D72BB4C" w14:textId="77777777" w:rsidR="00493722" w:rsidRPr="00493722" w:rsidRDefault="00493722" w:rsidP="00E27C2F">
            <w:pPr>
              <w:pStyle w:val="Tabletext"/>
              <w:rPr>
                <w:color w:val="0000FF"/>
              </w:rPr>
            </w:pPr>
            <w:r w:rsidRPr="00493722">
              <w:rPr>
                <w:color w:val="0000FF"/>
              </w:rPr>
              <w:t xml:space="preserve">BMP Description: </w:t>
            </w:r>
          </w:p>
        </w:tc>
      </w:tr>
      <w:tr w:rsidR="00493722" w:rsidRPr="00AD79A9" w14:paraId="0571ACE4"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5F699FA3" w14:textId="77777777" w:rsidR="00493722" w:rsidRPr="00987F51" w:rsidRDefault="00493722" w:rsidP="00E27C2F">
            <w:pPr>
              <w:pStyle w:val="Tabletext"/>
              <w:ind w:left="180"/>
              <w:rPr>
                <w:b/>
                <w:i/>
              </w:rPr>
            </w:pPr>
            <w:r w:rsidRPr="00987F51">
              <w:rPr>
                <w:b/>
                <w:i/>
              </w:rPr>
              <w:t>Installation Schedule</w:t>
            </w:r>
            <w:r w:rsidR="0034775B">
              <w:rPr>
                <w:b/>
                <w:i/>
              </w:rPr>
              <w:t>/Instructions</w:t>
            </w:r>
            <w:r w:rsidRPr="00987F51">
              <w:rPr>
                <w:b/>
                <w:i/>
              </w:rPr>
              <w:t xml:space="preserve">: </w:t>
            </w:r>
          </w:p>
        </w:tc>
        <w:tc>
          <w:tcPr>
            <w:tcW w:w="6228" w:type="dxa"/>
            <w:shd w:val="clear" w:color="auto" w:fill="auto"/>
          </w:tcPr>
          <w:p w14:paraId="721E09FA" w14:textId="77777777" w:rsidR="00493722" w:rsidRPr="00AD79A9" w:rsidRDefault="00493722" w:rsidP="00E27C2F">
            <w:pPr>
              <w:pStyle w:val="Tabletext"/>
            </w:pPr>
          </w:p>
        </w:tc>
      </w:tr>
      <w:tr w:rsidR="00493722" w:rsidRPr="00AD79A9" w14:paraId="614BB8A6"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75025E0C" w14:textId="77777777" w:rsidR="00493722" w:rsidRPr="00987F51" w:rsidRDefault="00493722" w:rsidP="00E27C2F">
            <w:pPr>
              <w:pStyle w:val="Tabletext"/>
              <w:ind w:left="180"/>
              <w:rPr>
                <w:b/>
                <w:i/>
              </w:rPr>
            </w:pPr>
            <w:r w:rsidRPr="00987F51">
              <w:rPr>
                <w:b/>
                <w:i/>
              </w:rPr>
              <w:t xml:space="preserve">Maintenance and Inspection: </w:t>
            </w:r>
          </w:p>
        </w:tc>
        <w:tc>
          <w:tcPr>
            <w:tcW w:w="6228" w:type="dxa"/>
            <w:shd w:val="clear" w:color="auto" w:fill="auto"/>
          </w:tcPr>
          <w:p w14:paraId="76DEED8A" w14:textId="77777777" w:rsidR="00493722" w:rsidRPr="00AD79A9" w:rsidRDefault="00493722" w:rsidP="00E27C2F">
            <w:pPr>
              <w:pStyle w:val="Tabletext"/>
            </w:pPr>
          </w:p>
        </w:tc>
      </w:tr>
      <w:tr w:rsidR="00493722" w:rsidRPr="00AD79A9" w14:paraId="2C1E526E"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30F79957" w14:textId="77777777" w:rsidR="00493722" w:rsidRPr="00987F51" w:rsidRDefault="00493722" w:rsidP="00E27C2F">
            <w:pPr>
              <w:pStyle w:val="Tabletext"/>
              <w:ind w:left="270" w:hanging="90"/>
              <w:rPr>
                <w:b/>
                <w:i/>
              </w:rPr>
            </w:pPr>
            <w:r w:rsidRPr="00987F51">
              <w:rPr>
                <w:b/>
                <w:i/>
              </w:rPr>
              <w:t xml:space="preserve">Responsible Staff: </w:t>
            </w:r>
          </w:p>
        </w:tc>
        <w:tc>
          <w:tcPr>
            <w:tcW w:w="6228" w:type="dxa"/>
            <w:shd w:val="clear" w:color="auto" w:fill="auto"/>
          </w:tcPr>
          <w:p w14:paraId="25C25AB3" w14:textId="77777777" w:rsidR="00493722" w:rsidRPr="00AD79A9" w:rsidRDefault="00493722" w:rsidP="00E27C2F">
            <w:pPr>
              <w:pStyle w:val="Tabletext"/>
            </w:pPr>
          </w:p>
        </w:tc>
      </w:tr>
      <w:tr w:rsidR="00493722" w:rsidRPr="00D82C46" w14:paraId="62608446"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vAlign w:val="center"/>
          </w:tcPr>
          <w:p w14:paraId="224D11CA" w14:textId="77777777" w:rsidR="00493722" w:rsidRPr="00D82C46" w:rsidRDefault="00493722" w:rsidP="00E27C2F">
            <w:pPr>
              <w:pStyle w:val="Tabletext"/>
              <w:ind w:left="270" w:hanging="90"/>
              <w:rPr>
                <w:b/>
                <w:i/>
              </w:rPr>
            </w:pPr>
            <w:r>
              <w:rPr>
                <w:b/>
                <w:i/>
              </w:rPr>
              <w:t xml:space="preserve">Design Specifications and Drawings: </w:t>
            </w:r>
          </w:p>
        </w:tc>
        <w:tc>
          <w:tcPr>
            <w:tcW w:w="6228" w:type="dxa"/>
            <w:shd w:val="clear" w:color="auto" w:fill="auto"/>
            <w:vAlign w:val="center"/>
          </w:tcPr>
          <w:p w14:paraId="01B04555" w14:textId="77777777" w:rsidR="00493722" w:rsidRPr="00D82C46" w:rsidRDefault="00493722" w:rsidP="00E27C2F">
            <w:pPr>
              <w:pStyle w:val="Tabletext"/>
              <w:rPr>
                <w:b/>
                <w:i/>
              </w:rPr>
            </w:pPr>
          </w:p>
        </w:tc>
      </w:tr>
    </w:tbl>
    <w:p w14:paraId="2BBF6CB1" w14:textId="77777777" w:rsidR="00E751F5" w:rsidRDefault="00E751F5" w:rsidP="00E751F5">
      <w:pPr>
        <w:pStyle w:val="BULLET-Regular"/>
        <w:rPr>
          <w:rStyle w:val="FORMwspaceChar"/>
        </w:rPr>
      </w:pPr>
    </w:p>
    <w:p w14:paraId="69B9850F" w14:textId="77777777" w:rsidR="007843AB" w:rsidRDefault="007843AB" w:rsidP="00E751F5">
      <w:pPr>
        <w:pStyle w:val="BULLET-Regular"/>
        <w:rPr>
          <w:rStyle w:val="FORMwspaceChar"/>
        </w:rPr>
      </w:pPr>
    </w:p>
    <w:p w14:paraId="0D328A96" w14:textId="77777777" w:rsidR="007843AB" w:rsidRDefault="007843AB" w:rsidP="00E751F5">
      <w:pPr>
        <w:pStyle w:val="BULLET-Regular"/>
        <w:rPr>
          <w:rStyle w:val="FORMwspaceChar"/>
        </w:rPr>
      </w:pPr>
    </w:p>
    <w:p w14:paraId="66FB52D0" w14:textId="77777777" w:rsidR="00E751F5" w:rsidRPr="00E751F5" w:rsidRDefault="00352A48" w:rsidP="00DE0FAD">
      <w:pPr>
        <w:pStyle w:val="Heading2"/>
        <w:spacing w:before="240"/>
      </w:pPr>
      <w:bookmarkStart w:id="32" w:name="_Toc21436108"/>
      <w:r>
        <w:lastRenderedPageBreak/>
        <w:t>4</w:t>
      </w:r>
      <w:r w:rsidR="00E751F5" w:rsidRPr="00E751F5">
        <w:t>.</w:t>
      </w:r>
      <w:r w:rsidR="00AF4E99">
        <w:t>4</w:t>
      </w:r>
      <w:r w:rsidR="00E751F5" w:rsidRPr="00E751F5">
        <w:tab/>
        <w:t>Natural Buffers or Equivalent Sediment Controls</w:t>
      </w:r>
      <w:bookmarkEnd w:id="32"/>
    </w:p>
    <w:p w14:paraId="52A4E9DA" w14:textId="77777777" w:rsidR="00E751F5" w:rsidRPr="00E751F5" w:rsidRDefault="00E751F5" w:rsidP="00E751F5">
      <w:r w:rsidRPr="00E751F5">
        <w:rPr>
          <w:noProof/>
        </w:rPr>
        <mc:AlternateContent>
          <mc:Choice Requires="wps">
            <w:drawing>
              <wp:inline distT="0" distB="0" distL="0" distR="0" wp14:anchorId="25A44AF7" wp14:editId="2ADCB947">
                <wp:extent cx="5943600" cy="2200940"/>
                <wp:effectExtent l="0" t="0" r="19050" b="2794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0940"/>
                        </a:xfrm>
                        <a:prstGeom prst="rect">
                          <a:avLst/>
                        </a:prstGeom>
                        <a:solidFill>
                          <a:srgbClr val="F5F5F5"/>
                        </a:solidFill>
                        <a:ln w="9525">
                          <a:solidFill>
                            <a:srgbClr val="000000"/>
                          </a:solidFill>
                          <a:miter lim="800000"/>
                          <a:headEnd/>
                          <a:tailEnd/>
                        </a:ln>
                      </wps:spPr>
                      <wps:txbx>
                        <w:txbxContent>
                          <w:p w14:paraId="1270D3EF" w14:textId="2590118F" w:rsidR="00E27C2F" w:rsidRPr="002D3917"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w:t>
                            </w:r>
                            <w:r>
                              <w:rPr>
                                <w:rFonts w:ascii="Century Gothic" w:hAnsi="Century Gothic"/>
                                <w:sz w:val="20"/>
                              </w:rPr>
                              <w:t xml:space="preserve"> 7.3.5.b (1),</w:t>
                            </w:r>
                            <w:r w:rsidRPr="002D3917">
                              <w:rPr>
                                <w:rFonts w:ascii="Century Gothic" w:hAnsi="Century Gothic"/>
                                <w:sz w:val="20"/>
                              </w:rPr>
                              <w:t xml:space="preserve"> 2.</w:t>
                            </w:r>
                            <w:r>
                              <w:rPr>
                                <w:rFonts w:ascii="Century Gothic" w:hAnsi="Century Gothic"/>
                                <w:sz w:val="20"/>
                              </w:rPr>
                              <w:t xml:space="preserve">2.1, and </w:t>
                            </w:r>
                            <w:r w:rsidRPr="002D3917">
                              <w:rPr>
                                <w:rFonts w:ascii="Century Gothic" w:hAnsi="Century Gothic"/>
                                <w:sz w:val="20"/>
                              </w:rPr>
                              <w:t xml:space="preserve">Appendix </w:t>
                            </w:r>
                            <w:r>
                              <w:rPr>
                                <w:rFonts w:ascii="Century Gothic" w:hAnsi="Century Gothic"/>
                                <w:sz w:val="20"/>
                              </w:rPr>
                              <w:t>A</w:t>
                            </w:r>
                            <w:r w:rsidRPr="002D3917">
                              <w:rPr>
                                <w:rFonts w:ascii="Century Gothic" w:hAnsi="Century Gothic"/>
                                <w:sz w:val="20"/>
                              </w:rPr>
                              <w:t>):</w:t>
                            </w:r>
                          </w:p>
                          <w:p w14:paraId="0D7F296E" w14:textId="725B1A93" w:rsidR="00E27C2F" w:rsidRPr="002D3917" w:rsidRDefault="00E27C2F" w:rsidP="005F4330">
                            <w:pPr>
                              <w:pStyle w:val="Instruc-bullet"/>
                              <w:numPr>
                                <w:ilvl w:val="0"/>
                                <w:numId w:val="0"/>
                              </w:numPr>
                              <w:jc w:val="both"/>
                            </w:pPr>
                            <w:r w:rsidRPr="002D3917">
                              <w:t xml:space="preserve">This section only applies if a surface water is located within 50 feet your construction activities.  If this is the case, </w:t>
                            </w:r>
                            <w:r>
                              <w:t>review</w:t>
                            </w:r>
                            <w:r w:rsidRPr="002D3917">
                              <w:t xml:space="preserve"> CGP Part 2.</w:t>
                            </w:r>
                            <w:r>
                              <w:t>2.1</w:t>
                            </w:r>
                            <w:r w:rsidRPr="002D3917">
                              <w:t xml:space="preserve"> and Appendix </w:t>
                            </w:r>
                            <w:r>
                              <w:t>A of the CGP</w:t>
                            </w:r>
                            <w:r w:rsidRPr="002D3917">
                              <w:t xml:space="preserve"> for information on how to comply with the buffer requirements.</w:t>
                            </w:r>
                            <w:r>
                              <w:t xml:space="preserve"> </w:t>
                            </w:r>
                          </w:p>
                          <w:p w14:paraId="62651DE0" w14:textId="77777777" w:rsidR="00E27C2F" w:rsidRPr="002D3917" w:rsidRDefault="00E27C2F" w:rsidP="005F4330">
                            <w:pPr>
                              <w:pStyle w:val="Instruc-bullet"/>
                              <w:jc w:val="both"/>
                            </w:pPr>
                            <w:r w:rsidRPr="002D3917">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14:paraId="5C380E10" w14:textId="2C1779D5" w:rsidR="00E27C2F" w:rsidRDefault="00E27C2F" w:rsidP="005F4330">
                            <w:pPr>
                              <w:pStyle w:val="Instruc-bullet"/>
                              <w:jc w:val="both"/>
                            </w:pPr>
                            <w:r w:rsidRPr="002D3917">
                              <w:t xml:space="preserve">If you qualify for one of the exceptions in CGP Part </w:t>
                            </w:r>
                            <w:r>
                              <w:t>A.2.2</w:t>
                            </w:r>
                            <w:r w:rsidRPr="002D3917">
                              <w:t xml:space="preserve">, include documentation related to your qualification for such exceptions. </w:t>
                            </w:r>
                          </w:p>
                          <w:p w14:paraId="6D806708" w14:textId="77777777" w:rsidR="00E27C2F" w:rsidRPr="002D3917" w:rsidRDefault="00E27C2F" w:rsidP="005F4330">
                            <w:pPr>
                              <w:pStyle w:val="Instruc-bullet"/>
                              <w:jc w:val="both"/>
                            </w:pPr>
                            <w:r>
                              <w:t>Review Appendix A of the CGP for step-by-step instructions and examples on how to comply with the different buffer alternatives.</w:t>
                            </w:r>
                          </w:p>
                          <w:p w14:paraId="71FD9B55" w14:textId="77777777" w:rsidR="00E27C2F" w:rsidRPr="00BC4FAA" w:rsidRDefault="00E27C2F" w:rsidP="00E751F5"/>
                        </w:txbxContent>
                      </wps:txbx>
                      <wps:bodyPr rot="0" vert="horz" wrap="square" lIns="95250" tIns="0" rIns="95250" bIns="47625" anchor="t" anchorCtr="0" upright="1">
                        <a:noAutofit/>
                      </wps:bodyPr>
                    </wps:wsp>
                  </a:graphicData>
                </a:graphic>
              </wp:inline>
            </w:drawing>
          </mc:Choice>
          <mc:Fallback>
            <w:pict>
              <v:shape w14:anchorId="25A44AF7" id="Text Box 29" o:spid="_x0000_s1038" type="#_x0000_t202" style="width:468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" fillcolor="#f5f5f5">
                <v:textbox inset="7.5pt,0,7.5pt,3.75pt">
                  <w:txbxContent>
                    <w:p w14:paraId="1270D3EF" w14:textId="2590118F" w:rsidR="00E27C2F" w:rsidRPr="002D3917"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w:t>
                      </w:r>
                      <w:r>
                        <w:rPr>
                          <w:rFonts w:ascii="Century Gothic" w:hAnsi="Century Gothic"/>
                          <w:sz w:val="20"/>
                        </w:rPr>
                        <w:t xml:space="preserve"> 7.3.5.b (1),</w:t>
                      </w:r>
                      <w:r w:rsidRPr="002D3917">
                        <w:rPr>
                          <w:rFonts w:ascii="Century Gothic" w:hAnsi="Century Gothic"/>
                          <w:sz w:val="20"/>
                        </w:rPr>
                        <w:t xml:space="preserve"> 2.</w:t>
                      </w:r>
                      <w:r>
                        <w:rPr>
                          <w:rFonts w:ascii="Century Gothic" w:hAnsi="Century Gothic"/>
                          <w:sz w:val="20"/>
                        </w:rPr>
                        <w:t xml:space="preserve">2.1, and </w:t>
                      </w:r>
                      <w:r w:rsidRPr="002D3917">
                        <w:rPr>
                          <w:rFonts w:ascii="Century Gothic" w:hAnsi="Century Gothic"/>
                          <w:sz w:val="20"/>
                        </w:rPr>
                        <w:t xml:space="preserve">Appendix </w:t>
                      </w:r>
                      <w:r>
                        <w:rPr>
                          <w:rFonts w:ascii="Century Gothic" w:hAnsi="Century Gothic"/>
                          <w:sz w:val="20"/>
                        </w:rPr>
                        <w:t>A</w:t>
                      </w:r>
                      <w:r w:rsidRPr="002D3917">
                        <w:rPr>
                          <w:rFonts w:ascii="Century Gothic" w:hAnsi="Century Gothic"/>
                          <w:sz w:val="20"/>
                        </w:rPr>
                        <w:t>):</w:t>
                      </w:r>
                    </w:p>
                    <w:p w14:paraId="0D7F296E" w14:textId="725B1A93" w:rsidR="00E27C2F" w:rsidRPr="002D3917" w:rsidRDefault="00E27C2F" w:rsidP="005F4330">
                      <w:pPr>
                        <w:pStyle w:val="Instruc-bullet"/>
                        <w:numPr>
                          <w:ilvl w:val="0"/>
                          <w:numId w:val="0"/>
                        </w:numPr>
                        <w:jc w:val="both"/>
                      </w:pPr>
                      <w:r w:rsidRPr="002D3917">
                        <w:t xml:space="preserve">This section only applies if a surface water is located within 50 feet your construction activities.  If this is the case, </w:t>
                      </w:r>
                      <w:r>
                        <w:t>review</w:t>
                      </w:r>
                      <w:r w:rsidRPr="002D3917">
                        <w:t xml:space="preserve"> CGP Part 2.</w:t>
                      </w:r>
                      <w:r>
                        <w:t>2.1</w:t>
                      </w:r>
                      <w:r w:rsidRPr="002D3917">
                        <w:t xml:space="preserve"> and Appendix </w:t>
                      </w:r>
                      <w:r>
                        <w:t>A of the CGP</w:t>
                      </w:r>
                      <w:r w:rsidRPr="002D3917">
                        <w:t xml:space="preserve"> for information on how to comply with the buffer requirements.</w:t>
                      </w:r>
                      <w:r>
                        <w:t xml:space="preserve"> </w:t>
                      </w:r>
                    </w:p>
                    <w:p w14:paraId="62651DE0" w14:textId="77777777" w:rsidR="00E27C2F" w:rsidRPr="002D3917" w:rsidRDefault="00E27C2F" w:rsidP="005F4330">
                      <w:pPr>
                        <w:pStyle w:val="Instruc-bullet"/>
                        <w:jc w:val="both"/>
                      </w:pPr>
                      <w:r w:rsidRPr="002D3917">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14:paraId="5C380E10" w14:textId="2C1779D5" w:rsidR="00E27C2F" w:rsidRDefault="00E27C2F" w:rsidP="005F4330">
                      <w:pPr>
                        <w:pStyle w:val="Instruc-bullet"/>
                        <w:jc w:val="both"/>
                      </w:pPr>
                      <w:r w:rsidRPr="002D3917">
                        <w:t xml:space="preserve">If you qualify for one of the exceptions in CGP Part </w:t>
                      </w:r>
                      <w:r>
                        <w:t>A.2.2</w:t>
                      </w:r>
                      <w:r w:rsidRPr="002D3917">
                        <w:t xml:space="preserve">, include documentation related to your qualification for such exceptions. </w:t>
                      </w:r>
                    </w:p>
                    <w:p w14:paraId="6D806708" w14:textId="77777777" w:rsidR="00E27C2F" w:rsidRPr="002D3917" w:rsidRDefault="00E27C2F" w:rsidP="005F4330">
                      <w:pPr>
                        <w:pStyle w:val="Instruc-bullet"/>
                        <w:jc w:val="both"/>
                      </w:pPr>
                      <w:r>
                        <w:t>Review Appendix A of the CGP for step-by-step instructions and examples on how to comply with the different buffer alternatives.</w:t>
                      </w:r>
                    </w:p>
                    <w:p w14:paraId="71FD9B55" w14:textId="77777777" w:rsidR="00E27C2F" w:rsidRPr="00BC4FAA" w:rsidRDefault="00E27C2F" w:rsidP="00E751F5"/>
                  </w:txbxContent>
                </v:textbox>
                <w10:anchorlock/>
              </v:shape>
            </w:pict>
          </mc:Fallback>
        </mc:AlternateContent>
      </w:r>
    </w:p>
    <w:p w14:paraId="1BAC2671" w14:textId="77777777" w:rsidR="00E751F5" w:rsidRPr="00E751F5" w:rsidRDefault="00E751F5" w:rsidP="00E751F5"/>
    <w:p w14:paraId="364B7326" w14:textId="77777777"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14:paraId="078D5831" w14:textId="77777777" w:rsidR="00EE6E62" w:rsidRDefault="00E751F5" w:rsidP="00E751F5">
      <w:pPr>
        <w:pStyle w:val="Tabletext"/>
      </w:pPr>
      <w:r w:rsidRPr="006142B8">
        <w:t xml:space="preserve">Are there any surface waters within 50 feet of your project’s earth disturbances?   </w:t>
      </w:r>
    </w:p>
    <w:p w14:paraId="547D0C0B" w14:textId="77777777" w:rsidR="00E751F5" w:rsidRPr="006142B8" w:rsidRDefault="00E751F5" w:rsidP="00E751F5">
      <w:pPr>
        <w:pStyle w:val="Tabletext"/>
        <w:rPr>
          <w:rFonts w:ascii="Century Gothic" w:hAnsi="Century Gothic" w:cs="Arial"/>
        </w:rPr>
      </w:pPr>
      <w:r w:rsidRPr="006142B8">
        <w:t xml:space="preserve">  </w:t>
      </w:r>
      <w:r w:rsidRPr="006142B8">
        <w:fldChar w:fldCharType="begin">
          <w:ffData>
            <w:name w:val="Check6"/>
            <w:enabled/>
            <w:calcOnExit w:val="0"/>
            <w:checkBox>
              <w:sizeAuto/>
              <w:default w:val="0"/>
            </w:checkBox>
          </w:ffData>
        </w:fldChar>
      </w:r>
      <w:r w:rsidRPr="006142B8">
        <w:instrText xml:space="preserve"> FORMCHECKBOX </w:instrText>
      </w:r>
      <w:r w:rsidR="007D7BB3">
        <w:fldChar w:fldCharType="separate"/>
      </w:r>
      <w:r w:rsidRPr="006142B8">
        <w:fldChar w:fldCharType="end"/>
      </w:r>
      <w:r w:rsidRPr="006142B8">
        <w:t xml:space="preserve"> YES      </w:t>
      </w:r>
      <w:r w:rsidRPr="006142B8">
        <w:fldChar w:fldCharType="begin">
          <w:ffData>
            <w:name w:val="Check6"/>
            <w:enabled/>
            <w:calcOnExit w:val="0"/>
            <w:checkBox>
              <w:sizeAuto/>
              <w:default w:val="0"/>
            </w:checkBox>
          </w:ffData>
        </w:fldChar>
      </w:r>
      <w:r w:rsidRPr="006142B8">
        <w:instrText xml:space="preserve"> FORMCHECKBOX </w:instrText>
      </w:r>
      <w:r w:rsidR="007D7BB3">
        <w:fldChar w:fldCharType="separate"/>
      </w:r>
      <w:r w:rsidRPr="006142B8">
        <w:fldChar w:fldCharType="end"/>
      </w:r>
      <w:r w:rsidRPr="006142B8">
        <w:t xml:space="preserve"> NO</w:t>
      </w:r>
      <w:r w:rsidR="00C43860">
        <w:t xml:space="preserve"> </w:t>
      </w:r>
    </w:p>
    <w:p w14:paraId="5C43DD55" w14:textId="77777777" w:rsidR="00127B09" w:rsidRDefault="00E751F5" w:rsidP="00127B09">
      <w:pPr>
        <w:pStyle w:val="Tabletext"/>
        <w:ind w:left="360"/>
        <w:rPr>
          <w:rFonts w:ascii="Arial Narrow" w:hAnsi="Arial Narrow"/>
          <w:color w:val="0000FF"/>
          <w:sz w:val="22"/>
          <w:szCs w:val="22"/>
        </w:rPr>
      </w:pPr>
      <w:r w:rsidRPr="00A47F62">
        <w:rPr>
          <w:rFonts w:ascii="Arial Narrow" w:hAnsi="Arial Narrow"/>
          <w:color w:val="0000FF"/>
          <w:sz w:val="22"/>
          <w:szCs w:val="22"/>
        </w:rPr>
        <w:t xml:space="preserve">(Note:  If </w:t>
      </w:r>
      <w:r w:rsidR="00532BE0">
        <w:rPr>
          <w:rFonts w:ascii="Arial Narrow" w:hAnsi="Arial Narrow"/>
          <w:color w:val="0000FF"/>
          <w:sz w:val="22"/>
          <w:szCs w:val="22"/>
        </w:rPr>
        <w:t>“</w:t>
      </w:r>
      <w:r w:rsidRPr="00A47F62">
        <w:rPr>
          <w:rFonts w:ascii="Arial Narrow" w:hAnsi="Arial Narrow"/>
          <w:color w:val="0000FF"/>
          <w:sz w:val="22"/>
          <w:szCs w:val="22"/>
        </w:rPr>
        <w:t>no</w:t>
      </w:r>
      <w:r w:rsidR="00532BE0">
        <w:rPr>
          <w:rFonts w:ascii="Arial Narrow" w:hAnsi="Arial Narrow"/>
          <w:color w:val="0000FF"/>
          <w:sz w:val="22"/>
          <w:szCs w:val="22"/>
        </w:rPr>
        <w:t>”, no</w:t>
      </w:r>
      <w:r w:rsidRPr="00A47F62">
        <w:rPr>
          <w:rFonts w:ascii="Arial Narrow" w:hAnsi="Arial Narrow"/>
          <w:color w:val="0000FF"/>
          <w:sz w:val="22"/>
          <w:szCs w:val="22"/>
        </w:rPr>
        <w:t xml:space="preserve"> further documentation is required</w:t>
      </w:r>
      <w:r w:rsidR="00DA4F29" w:rsidRPr="00DA4F29">
        <w:rPr>
          <w:rFonts w:ascii="Arial Narrow" w:hAnsi="Arial Narrow"/>
          <w:color w:val="0000FF"/>
          <w:sz w:val="22"/>
          <w:szCs w:val="22"/>
        </w:rPr>
        <w:t>.  Delete the rest of Section 4.3 below this point</w:t>
      </w:r>
      <w:r w:rsidRPr="00A47F62">
        <w:rPr>
          <w:rFonts w:ascii="Arial Narrow" w:hAnsi="Arial Narrow"/>
          <w:color w:val="0000FF"/>
          <w:sz w:val="22"/>
          <w:szCs w:val="22"/>
        </w:rPr>
        <w:t>.)</w:t>
      </w:r>
    </w:p>
    <w:p w14:paraId="328EEFD4" w14:textId="77777777" w:rsidR="00493722" w:rsidRPr="00A47F62" w:rsidRDefault="00493722" w:rsidP="00127B09">
      <w:pPr>
        <w:pStyle w:val="Tabletext"/>
        <w:ind w:left="360"/>
        <w:rPr>
          <w:rFonts w:ascii="Arial Narrow" w:hAnsi="Arial Narrow"/>
          <w:color w:val="0000FF"/>
          <w:sz w:val="22"/>
          <w:szCs w:val="22"/>
        </w:rPr>
      </w:pPr>
    </w:p>
    <w:p w14:paraId="30936BB6" w14:textId="77777777" w:rsidR="00E751F5" w:rsidRDefault="00C43860" w:rsidP="00E751F5">
      <w:pPr>
        <w:rPr>
          <w:rFonts w:ascii="Century Gothic" w:hAnsi="Century Gothic" w:cs="Calibri"/>
          <w:color w:val="0000FF"/>
          <w:sz w:val="20"/>
          <w:szCs w:val="20"/>
        </w:rPr>
      </w:pPr>
      <w:r w:rsidRPr="00306CD0">
        <w:t xml:space="preserve">List the water body: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p w14:paraId="2297FAD6" w14:textId="77777777" w:rsidR="00C43860" w:rsidRPr="00C27DF7" w:rsidRDefault="00C43860" w:rsidP="00E751F5"/>
    <w:p w14:paraId="3B7EB5CA" w14:textId="77777777" w:rsidR="00E751F5" w:rsidRPr="00127B09" w:rsidRDefault="00E751F5" w:rsidP="00E751F5">
      <w:pPr>
        <w:pStyle w:val="Tabletext"/>
        <w:rPr>
          <w:rFonts w:ascii="Century Gothic" w:hAnsi="Century Gothic"/>
          <w:b/>
          <w:sz w:val="20"/>
        </w:rPr>
      </w:pPr>
      <w:r w:rsidRPr="00127B09">
        <w:rPr>
          <w:rFonts w:ascii="Century Gothic" w:hAnsi="Century Gothic"/>
          <w:b/>
          <w:sz w:val="20"/>
        </w:rPr>
        <w:t>Check the compliance al</w:t>
      </w:r>
      <w:r w:rsidR="00127B09" w:rsidRPr="00127B09">
        <w:rPr>
          <w:rFonts w:ascii="Century Gothic" w:hAnsi="Century Gothic"/>
          <w:b/>
          <w:sz w:val="20"/>
        </w:rPr>
        <w:t>ternative that you have chosen:</w:t>
      </w:r>
    </w:p>
    <w:p w14:paraId="0710DC41" w14:textId="77777777" w:rsidR="00E751F5" w:rsidRPr="0036055B" w:rsidRDefault="00E751F5" w:rsidP="0036055B">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I will provide and maintain a 50-foot undisturbed natural buffer</w:t>
      </w:r>
      <w:r w:rsidR="00127B09">
        <w:t xml:space="preserve"> around the surface water</w:t>
      </w:r>
      <w:r w:rsidRPr="00E751F5">
        <w:t>.</w:t>
      </w:r>
      <w:r w:rsidR="0036055B">
        <w:t xml:space="preserve"> </w:t>
      </w:r>
    </w:p>
    <w:p w14:paraId="2CDE633C" w14:textId="77777777" w:rsidR="00E751F5" w:rsidRPr="00C27DF7" w:rsidRDefault="00E751F5" w:rsidP="00E751F5">
      <w:pPr>
        <w:pStyle w:val="Tabletext"/>
        <w:ind w:left="720" w:hanging="360"/>
      </w:pPr>
    </w:p>
    <w:p w14:paraId="6A91C26C" w14:textId="77777777" w:rsid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I</w:t>
      </w:r>
      <w:r w:rsidR="0041175F">
        <w:t xml:space="preserve">t is infeasible to provide and maintain a </w:t>
      </w:r>
      <w:r w:rsidR="00127B09">
        <w:t xml:space="preserve">full </w:t>
      </w:r>
      <w:r w:rsidR="0041175F">
        <w:t>50-foot undisturbed natur</w:t>
      </w:r>
      <w:r w:rsidR="00127B09">
        <w:t xml:space="preserve">al buffer. </w:t>
      </w:r>
      <w:r w:rsidR="0041175F">
        <w:t>I will</w:t>
      </w:r>
      <w:r w:rsidRPr="00E751F5">
        <w:t xml:space="preserve"> provide and </w:t>
      </w:r>
      <w:r w:rsidR="0041175F">
        <w:t>implement erosion and sediment controls to achieve the required sediment load reduction for my conditions</w:t>
      </w:r>
      <w:r w:rsidRPr="00E751F5">
        <w:t xml:space="preserve">.   </w:t>
      </w:r>
    </w:p>
    <w:p w14:paraId="74DC89F7" w14:textId="77777777" w:rsidR="00127B09" w:rsidRDefault="00127B09" w:rsidP="0036055B">
      <w:pPr>
        <w:pStyle w:val="Tabletext"/>
        <w:numPr>
          <w:ilvl w:val="0"/>
          <w:numId w:val="38"/>
        </w:numPr>
      </w:pPr>
      <w:r>
        <w:t>Reason that a 50’ buffer could not be maintained:</w:t>
      </w:r>
      <w:r w:rsidRPr="00127B09">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r>
        <w:t xml:space="preserve"> </w:t>
      </w:r>
    </w:p>
    <w:p w14:paraId="4BA5B5AD" w14:textId="77777777" w:rsidR="0036055B" w:rsidRPr="0036055B" w:rsidRDefault="0036055B" w:rsidP="0036055B">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2F378BE2" w14:textId="77777777" w:rsidR="0036055B" w:rsidRPr="0036055B" w:rsidRDefault="00127B09" w:rsidP="0036055B">
      <w:pPr>
        <w:pStyle w:val="Tabletext"/>
        <w:numPr>
          <w:ilvl w:val="0"/>
          <w:numId w:val="38"/>
        </w:numPr>
      </w:pPr>
      <w:r>
        <w:t>Additional c</w:t>
      </w:r>
      <w:r w:rsidR="0036055B">
        <w:t xml:space="preserve">ontrols used to achieve equivalent sediment </w:t>
      </w:r>
      <w:r>
        <w:t xml:space="preserve">load </w:t>
      </w:r>
      <w:r w:rsidR="0036055B">
        <w:t xml:space="preserve">reduction of </w:t>
      </w:r>
      <w:r>
        <w:t xml:space="preserve">a </w:t>
      </w:r>
      <w:r w:rsidR="0036055B">
        <w:t xml:space="preserve">50’ buffer: </w:t>
      </w:r>
      <w:r w:rsidR="0036055B">
        <w:rPr>
          <w:rFonts w:ascii="Century Gothic" w:hAnsi="Century Gothic" w:cs="Calibri"/>
          <w:color w:val="0000FF"/>
          <w:sz w:val="20"/>
          <w:szCs w:val="20"/>
        </w:rPr>
        <w:fldChar w:fldCharType="begin">
          <w:ffData>
            <w:name w:val=""/>
            <w:enabled/>
            <w:calcOnExit w:val="0"/>
            <w:textInput>
              <w:default w:val="INSERT TEXT HERE"/>
            </w:textInput>
          </w:ffData>
        </w:fldChar>
      </w:r>
      <w:r w:rsidR="0036055B">
        <w:rPr>
          <w:rFonts w:ascii="Century Gothic" w:hAnsi="Century Gothic" w:cs="Calibri"/>
          <w:color w:val="0000FF"/>
          <w:sz w:val="20"/>
          <w:szCs w:val="20"/>
        </w:rPr>
        <w:instrText xml:space="preserve"> FORMTEXT </w:instrText>
      </w:r>
      <w:r w:rsidR="0036055B">
        <w:rPr>
          <w:rFonts w:ascii="Century Gothic" w:hAnsi="Century Gothic" w:cs="Calibri"/>
          <w:color w:val="0000FF"/>
          <w:sz w:val="20"/>
          <w:szCs w:val="20"/>
        </w:rPr>
      </w:r>
      <w:r w:rsidR="0036055B">
        <w:rPr>
          <w:rFonts w:ascii="Century Gothic" w:hAnsi="Century Gothic" w:cs="Calibri"/>
          <w:color w:val="0000FF"/>
          <w:sz w:val="20"/>
          <w:szCs w:val="20"/>
        </w:rPr>
        <w:fldChar w:fldCharType="separate"/>
      </w:r>
      <w:r w:rsidR="0036055B">
        <w:rPr>
          <w:rFonts w:ascii="Century Gothic" w:hAnsi="Century Gothic" w:cs="Calibri"/>
          <w:noProof/>
          <w:color w:val="0000FF"/>
          <w:sz w:val="20"/>
          <w:szCs w:val="20"/>
        </w:rPr>
        <w:t>INSERT TEXT HERE</w:t>
      </w:r>
      <w:r w:rsidR="0036055B">
        <w:rPr>
          <w:rFonts w:ascii="Century Gothic" w:hAnsi="Century Gothic" w:cs="Calibri"/>
          <w:color w:val="0000FF"/>
          <w:sz w:val="20"/>
          <w:szCs w:val="20"/>
        </w:rPr>
        <w:fldChar w:fldCharType="end"/>
      </w:r>
    </w:p>
    <w:p w14:paraId="00FE355F" w14:textId="77777777" w:rsidR="0036055B" w:rsidRPr="00E751F5" w:rsidRDefault="00127B09" w:rsidP="0036055B">
      <w:pPr>
        <w:pStyle w:val="Tabletext"/>
        <w:numPr>
          <w:ilvl w:val="0"/>
          <w:numId w:val="38"/>
        </w:numPr>
      </w:pPr>
      <w:r>
        <w:t>Description of the calculations</w:t>
      </w:r>
      <w:r w:rsidR="004D0D5A">
        <w:t xml:space="preserve"> and assumptions</w:t>
      </w:r>
      <w:r>
        <w:t xml:space="preserve"> used to determine sediment load reductions:</w:t>
      </w:r>
      <w:r w:rsidRPr="00127B09">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3522FF1" w14:textId="77777777" w:rsidR="003D30B3" w:rsidRDefault="0041175F" w:rsidP="0041175F">
      <w:pPr>
        <w:pStyle w:val="Tabletext"/>
        <w:ind w:left="1440" w:hanging="360"/>
        <w:rPr>
          <w:rFonts w:ascii="Arial Narrow" w:hAnsi="Arial Narrow"/>
          <w:i/>
          <w:color w:val="0000FF"/>
          <w:sz w:val="22"/>
          <w:szCs w:val="22"/>
        </w:rPr>
      </w:pPr>
      <w:r w:rsidRPr="00A47F62" w:rsidDel="0041175F">
        <w:rPr>
          <w:rFonts w:ascii="Arial Narrow" w:hAnsi="Arial Narrow"/>
          <w:i/>
          <w:color w:val="0000FF"/>
          <w:sz w:val="22"/>
          <w:szCs w:val="22"/>
        </w:rPr>
        <w:t xml:space="preserve"> </w:t>
      </w:r>
    </w:p>
    <w:p w14:paraId="7305ED64" w14:textId="77777777" w:rsidR="003D30B3" w:rsidRDefault="003D30B3" w:rsidP="006142B8">
      <w:pPr>
        <w:ind w:left="36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The project qualifies as “small residential lot”</w:t>
      </w:r>
      <w:r>
        <w:t xml:space="preserve"> disturbing less than an acre</w:t>
      </w:r>
      <w:r w:rsidRPr="00E751F5">
        <w:t>.</w:t>
      </w:r>
      <w:r>
        <w:t xml:space="preserve"> The natural buffer is preserved in accordance with CGP A.2.3., storm water is treated by site erosion and sediment controls before discharge, natural buffers are shown on the site map, and buffer areas are marked on site.</w:t>
      </w:r>
      <w:r w:rsidRPr="00E751F5">
        <w:t xml:space="preserve">  </w:t>
      </w:r>
      <w:r w:rsidR="001E2101">
        <w:t>Select one of the 2 alternatives for small residential lots:</w:t>
      </w:r>
    </w:p>
    <w:p w14:paraId="45710D8D" w14:textId="77777777" w:rsidR="001E2101" w:rsidRDefault="001E2101" w:rsidP="006142B8">
      <w:pPr>
        <w:ind w:left="360"/>
      </w:pPr>
      <w:r>
        <w:tab/>
      </w:r>
      <w:r>
        <w:tab/>
      </w: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Alternative 1: Using Table A-1 in CGP for requirements </w:t>
      </w:r>
    </w:p>
    <w:p w14:paraId="1D21B1F7" w14:textId="77777777" w:rsidR="001E2101" w:rsidRPr="001E2101" w:rsidRDefault="001E2101" w:rsidP="001E2101">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0B51F1B" w14:textId="77777777" w:rsidR="001E2101" w:rsidRPr="0036055B" w:rsidRDefault="001E2101" w:rsidP="001E2101">
      <w:pPr>
        <w:pStyle w:val="Tabletext"/>
        <w:numPr>
          <w:ilvl w:val="0"/>
          <w:numId w:val="38"/>
        </w:numPr>
      </w:pPr>
      <w:r>
        <w:t xml:space="preserve">Additional controls to be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2F772880" w14:textId="77777777" w:rsidR="001E2101" w:rsidRDefault="001E2101" w:rsidP="001E2101">
      <w:pPr>
        <w:ind w:left="1080" w:firstLine="36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t xml:space="preserve"> Alternative 2: Using Tables A-2 through A-7 in CGP for requirements </w:t>
      </w:r>
    </w:p>
    <w:p w14:paraId="09597A3D" w14:textId="77777777" w:rsidR="001E2101" w:rsidRPr="001F7D00" w:rsidRDefault="001E2101" w:rsidP="001E2101">
      <w:pPr>
        <w:pStyle w:val="Tabletext"/>
        <w:numPr>
          <w:ilvl w:val="0"/>
          <w:numId w:val="38"/>
        </w:numPr>
      </w:pPr>
      <w:r>
        <w:lastRenderedPageBreak/>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48B3316E" w14:textId="77777777" w:rsidR="001F7D00" w:rsidRPr="001E2101" w:rsidRDefault="001F7D00" w:rsidP="001E2101">
      <w:pPr>
        <w:pStyle w:val="Tabletext"/>
        <w:numPr>
          <w:ilvl w:val="0"/>
          <w:numId w:val="38"/>
        </w:numPr>
      </w:pPr>
      <w:r>
        <w:t xml:space="preserve">Sediment Risk Level Determined: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1D7C1670" w14:textId="77777777" w:rsidR="001E2101" w:rsidRPr="0036055B" w:rsidRDefault="001E2101" w:rsidP="001E2101">
      <w:pPr>
        <w:pStyle w:val="Tabletext"/>
        <w:numPr>
          <w:ilvl w:val="0"/>
          <w:numId w:val="38"/>
        </w:numPr>
      </w:pPr>
      <w:r>
        <w:t xml:space="preserve">Additional controls to be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C75997C" w14:textId="77777777" w:rsidR="0041175F" w:rsidRPr="00A47F62" w:rsidRDefault="0041175F" w:rsidP="001E2101">
      <w:pPr>
        <w:pStyle w:val="Tabletext"/>
        <w:rPr>
          <w:rFonts w:ascii="Arial Narrow" w:hAnsi="Arial Narrow"/>
          <w:i/>
          <w:color w:val="0000FF"/>
          <w:sz w:val="22"/>
          <w:szCs w:val="22"/>
        </w:rPr>
      </w:pPr>
    </w:p>
    <w:p w14:paraId="068DF8E0" w14:textId="77777777" w:rsidR="00E751F5" w:rsidRPr="00E751F5" w:rsidRDefault="00E751F5" w:rsidP="003D30B3">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I qualify for one of the exceptions in Part </w:t>
      </w:r>
      <w:r w:rsidR="008E10EF">
        <w:t>A.2.2</w:t>
      </w:r>
      <w:r w:rsidRPr="00E751F5">
        <w:t>.  (If you have checked this box, provide information on the applicable buffer exception that applies, below.)</w:t>
      </w:r>
    </w:p>
    <w:p w14:paraId="0F916027" w14:textId="77777777" w:rsidR="00E751F5" w:rsidRPr="00A47F62" w:rsidRDefault="00E751F5" w:rsidP="006142B8">
      <w:pPr>
        <w:pStyle w:val="Tabletext"/>
        <w:ind w:left="1440"/>
        <w:rPr>
          <w:rFonts w:ascii="Arial Narrow" w:hAnsi="Arial Narrow"/>
          <w:i/>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There is no discharge of storm</w:t>
      </w:r>
      <w:r w:rsidR="00D770A5">
        <w:t xml:space="preserve"> </w:t>
      </w:r>
      <w:r w:rsidRPr="00E751F5">
        <w:t xml:space="preserve">water </w:t>
      </w:r>
      <w:r w:rsidR="00156395">
        <w:t xml:space="preserve">through the area between the disturbed portions of the site and </w:t>
      </w:r>
      <w:r w:rsidRPr="00E751F5">
        <w:t>the surface water that is located</w:t>
      </w:r>
      <w:r w:rsidR="00156395">
        <w:t xml:space="preserve"> within</w:t>
      </w:r>
      <w:r w:rsidRPr="00E751F5">
        <w:t xml:space="preserve"> 50 feet</w:t>
      </w:r>
      <w:r w:rsidR="009D66D5">
        <w:t>.</w:t>
      </w:r>
    </w:p>
    <w:p w14:paraId="5722632D" w14:textId="77777777" w:rsidR="00E751F5" w:rsidRPr="00C27DF7" w:rsidRDefault="00E751F5" w:rsidP="006142B8">
      <w:pPr>
        <w:pStyle w:val="Tabletext"/>
      </w:pPr>
    </w:p>
    <w:p w14:paraId="5D43993A" w14:textId="77777777" w:rsidR="00E751F5" w:rsidRPr="00D770A5" w:rsidRDefault="00E751F5" w:rsidP="006142B8">
      <w:pPr>
        <w:pStyle w:val="Tabletext"/>
        <w:ind w:left="144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No natural buffer exists due to preexisting development disturbances that occurred prior to the initiation of planning for this project</w:t>
      </w:r>
      <w:r w:rsidRPr="00D770A5">
        <w:t xml:space="preserve">.  </w:t>
      </w:r>
    </w:p>
    <w:p w14:paraId="055A24C9" w14:textId="77777777" w:rsidR="00E751F5" w:rsidRPr="00C27DF7" w:rsidRDefault="00E751F5" w:rsidP="00F80EAF">
      <w:pPr>
        <w:pStyle w:val="Tabletext"/>
        <w:ind w:left="1440" w:hanging="360"/>
      </w:pPr>
    </w:p>
    <w:p w14:paraId="6E41D6E8" w14:textId="77777777" w:rsidR="00127B09" w:rsidRDefault="00E751F5" w:rsidP="006142B8">
      <w:pPr>
        <w:pStyle w:val="Tabletext"/>
        <w:ind w:left="144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For a linear project, site constraints (e.g., limited right-of-way) make it infeasible for me to meet any of the compliance alternatives.  </w:t>
      </w:r>
    </w:p>
    <w:p w14:paraId="6EDE82B5" w14:textId="77777777" w:rsidR="00127B09" w:rsidRDefault="00127B09" w:rsidP="00127B09">
      <w:pPr>
        <w:pStyle w:val="Tabletext"/>
        <w:numPr>
          <w:ilvl w:val="0"/>
          <w:numId w:val="39"/>
        </w:numPr>
      </w:pPr>
      <w:r>
        <w:t xml:space="preserve">Reason it is infeasible: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6949407A" w14:textId="77777777" w:rsidR="00127B09" w:rsidRDefault="00127B09" w:rsidP="00127B09">
      <w:pPr>
        <w:pStyle w:val="Tabletext"/>
        <w:numPr>
          <w:ilvl w:val="0"/>
          <w:numId w:val="39"/>
        </w:numPr>
      </w:pPr>
      <w:r>
        <w:t xml:space="preserve">Buffer width retained or supplemental controls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A3B89B9" w14:textId="77777777" w:rsidR="00E751F5" w:rsidRPr="00C27DF7" w:rsidRDefault="00E751F5" w:rsidP="006142B8">
      <w:pPr>
        <w:rPr>
          <w:color w:val="0000FF"/>
        </w:rPr>
      </w:pPr>
    </w:p>
    <w:p w14:paraId="191F4C49" w14:textId="77777777" w:rsidR="00156395" w:rsidRDefault="00E751F5" w:rsidP="006142B8">
      <w:pPr>
        <w:ind w:left="144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Buffer disturbances are authorized under a CWA Section 404 permit.</w:t>
      </w:r>
    </w:p>
    <w:p w14:paraId="60BE4A55" w14:textId="77777777" w:rsidR="00156395" w:rsidRPr="00156395" w:rsidRDefault="00156395" w:rsidP="00156395">
      <w:pPr>
        <w:pStyle w:val="Tabletext"/>
        <w:numPr>
          <w:ilvl w:val="0"/>
          <w:numId w:val="39"/>
        </w:numPr>
      </w:pPr>
      <w:r>
        <w:t xml:space="preserve">Describe earth disturbances in buffer area: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7F369975" w14:textId="77777777" w:rsidR="00E751F5" w:rsidRPr="00156395" w:rsidRDefault="00156395" w:rsidP="00156395">
      <w:pPr>
        <w:pStyle w:val="Tabletext"/>
        <w:ind w:left="1440" w:firstLine="45"/>
      </w:pPr>
      <w:r w:rsidRPr="00156395">
        <w:rPr>
          <w:rFonts w:ascii="Arial Narrow" w:hAnsi="Arial Narrow"/>
          <w:i/>
          <w:color w:val="0000FF"/>
          <w:sz w:val="22"/>
          <w:szCs w:val="22"/>
        </w:rPr>
        <w:t>(Note</w:t>
      </w:r>
      <w:r w:rsidR="00E751F5" w:rsidRPr="00156395">
        <w:rPr>
          <w:rFonts w:ascii="Arial Narrow" w:hAnsi="Arial Narrow"/>
          <w:i/>
          <w:color w:val="0000FF"/>
          <w:sz w:val="22"/>
          <w:szCs w:val="22"/>
        </w:rPr>
        <w:t>:  This exception</w:t>
      </w:r>
      <w:r w:rsidR="00D87493">
        <w:rPr>
          <w:rFonts w:ascii="Arial Narrow" w:hAnsi="Arial Narrow"/>
          <w:i/>
          <w:color w:val="0000FF"/>
          <w:sz w:val="22"/>
          <w:szCs w:val="22"/>
        </w:rPr>
        <w:t xml:space="preserve"> does not apply to portions upland of the Section 404 permitted work.)</w:t>
      </w:r>
    </w:p>
    <w:p w14:paraId="6CAA23FF" w14:textId="77777777" w:rsidR="00E751F5" w:rsidRPr="00C27DF7" w:rsidRDefault="00E751F5" w:rsidP="00F80EAF">
      <w:pPr>
        <w:ind w:left="1440"/>
      </w:pPr>
    </w:p>
    <w:p w14:paraId="5633EFA3" w14:textId="77777777" w:rsidR="0099598F" w:rsidRDefault="00E751F5" w:rsidP="0099598F">
      <w:pPr>
        <w:ind w:left="1440"/>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Buffer disturbances will occur for the construction of a water-dependent structure or water access area (e.g., pier, boat ramp, and trail).  </w:t>
      </w:r>
    </w:p>
    <w:p w14:paraId="217D1FC0" w14:textId="77777777" w:rsidR="00E751F5" w:rsidRPr="00E751F5" w:rsidRDefault="0099598F" w:rsidP="006D4D97">
      <w:pPr>
        <w:pStyle w:val="Tabletext"/>
        <w:numPr>
          <w:ilvl w:val="0"/>
          <w:numId w:val="39"/>
        </w:numPr>
      </w:pPr>
      <w:r>
        <w:t xml:space="preserve">Describe earth disturbances in buffer area: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5837D2EE" w14:textId="77777777" w:rsidR="00573AB3" w:rsidRPr="00DD3416" w:rsidRDefault="002D3917" w:rsidP="006142B8">
      <w:pPr>
        <w:pStyle w:val="Heading1"/>
      </w:pPr>
      <w:bookmarkStart w:id="33" w:name="_Toc158629999"/>
      <w:bookmarkStart w:id="34" w:name="_Toc21436109"/>
      <w:r w:rsidRPr="00E54EC0">
        <w:rPr>
          <w:rFonts w:ascii="Arial Narrow" w:hAnsi="Arial Narrow"/>
          <w:sz w:val="36"/>
          <w:szCs w:val="36"/>
        </w:rPr>
        <w:lastRenderedPageBreak/>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33"/>
      <w:r>
        <w:rPr>
          <w:rFonts w:ascii="Arial Narrow" w:hAnsi="Arial Narrow"/>
          <w:sz w:val="36"/>
          <w:szCs w:val="36"/>
        </w:rPr>
        <w:t>S</w:t>
      </w:r>
      <w:r w:rsidR="00155720">
        <w:rPr>
          <w:rFonts w:ascii="Arial Narrow" w:hAnsi="Arial Narrow"/>
          <w:sz w:val="36"/>
          <w:szCs w:val="36"/>
        </w:rPr>
        <w:t xml:space="preserve"> – BMPS</w:t>
      </w:r>
      <w:bookmarkEnd w:id="34"/>
    </w:p>
    <w:p w14:paraId="70A3C78E" w14:textId="77777777" w:rsidR="00DA47A8" w:rsidRPr="00E751F5" w:rsidRDefault="00DA47A8" w:rsidP="00DA47A8">
      <w:pPr>
        <w:pStyle w:val="Heading2"/>
        <w:spacing w:before="240"/>
      </w:pPr>
      <w:bookmarkStart w:id="35" w:name="_Toc21436110"/>
      <w:r>
        <w:t>5</w:t>
      </w:r>
      <w:r w:rsidRPr="00E751F5">
        <w:t>.</w:t>
      </w:r>
      <w:r>
        <w:t>1</w:t>
      </w:r>
      <w:r w:rsidRPr="00E751F5">
        <w:tab/>
      </w:r>
      <w:r>
        <w:t>List of Erosion and Sediment BMPs on Site</w:t>
      </w:r>
      <w:bookmarkEnd w:id="35"/>
    </w:p>
    <w:p w14:paraId="562B7D48" w14:textId="77777777" w:rsidR="00B967E2" w:rsidRDefault="00AD0C01" w:rsidP="006142B8">
      <w:r w:rsidRPr="006142B8">
        <w:rPr>
          <w:noProof/>
        </w:rPr>
        <mc:AlternateContent>
          <mc:Choice Requires="wps">
            <w:drawing>
              <wp:inline distT="0" distB="0" distL="0" distR="0" wp14:anchorId="70BCA092" wp14:editId="0F6901B2">
                <wp:extent cx="5943600" cy="3072809"/>
                <wp:effectExtent l="0" t="0" r="19050" b="13335"/>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2809"/>
                        </a:xfrm>
                        <a:prstGeom prst="rect">
                          <a:avLst/>
                        </a:prstGeom>
                        <a:solidFill>
                          <a:srgbClr val="F5F5F5"/>
                        </a:solidFill>
                        <a:ln w="9525">
                          <a:solidFill>
                            <a:srgbClr val="000000"/>
                          </a:solidFill>
                          <a:miter lim="800000"/>
                          <a:headEnd/>
                          <a:tailEnd/>
                        </a:ln>
                      </wps:spPr>
                      <wps:txbx>
                        <w:txbxContent>
                          <w:p w14:paraId="266CCEB9" w14:textId="5DC27390" w:rsidR="00E27C2F" w:rsidRPr="002D3917" w:rsidRDefault="00E27C2F"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14:paraId="37434E4C" w14:textId="77777777" w:rsidR="00E27C2F" w:rsidRDefault="00E27C2F" w:rsidP="006142B8">
                            <w:pPr>
                              <w:pStyle w:val="Instruc-bullet"/>
                              <w:numPr>
                                <w:ilvl w:val="0"/>
                                <w:numId w:val="27"/>
                              </w:numPr>
                              <w:jc w:val="both"/>
                            </w:pPr>
                            <w:r>
                              <w:t xml:space="preserve">Identify best management practices (BMPs) that will be implemented on site to control erosion and sediment transport from storm water. </w:t>
                            </w:r>
                          </w:p>
                          <w:p w14:paraId="2C1F9134" w14:textId="77777777" w:rsidR="00E27C2F" w:rsidRDefault="00E27C2F"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14:paraId="52123854" w14:textId="77777777" w:rsidR="00E27C2F" w:rsidRDefault="00E27C2F"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14:paraId="2007D073" w14:textId="77777777" w:rsidR="00E27C2F" w:rsidRDefault="00E27C2F" w:rsidP="006142B8">
                            <w:pPr>
                              <w:pStyle w:val="Instruc-bullet"/>
                              <w:numPr>
                                <w:ilvl w:val="0"/>
                                <w:numId w:val="27"/>
                              </w:numPr>
                              <w:jc w:val="both"/>
                            </w:pPr>
                            <w:r w:rsidRPr="00AD0C01">
                              <w:t xml:space="preserve">BMPs are listed as examples, you may </w:t>
                            </w:r>
                            <w:r>
                              <w:t>use</w:t>
                            </w:r>
                            <w:r w:rsidRPr="00AD0C01">
                              <w:t xml:space="preserve"> BMPs not listed. </w:t>
                            </w:r>
                          </w:p>
                          <w:p w14:paraId="66D48EC3" w14:textId="77777777" w:rsidR="00E27C2F" w:rsidRDefault="00E27C2F"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14:paraId="0375B785" w14:textId="77777777" w:rsidR="00E27C2F" w:rsidRDefault="00E27C2F" w:rsidP="006142B8">
                            <w:pPr>
                              <w:pStyle w:val="Instruc-bullet"/>
                              <w:numPr>
                                <w:ilvl w:val="0"/>
                                <w:numId w:val="28"/>
                              </w:numPr>
                              <w:jc w:val="both"/>
                            </w:pPr>
                            <w:r>
                              <w:t>Perimeter control maintenance must include removal of sediment before it has accumulated to one-half the above-ground height of the control.</w:t>
                            </w:r>
                          </w:p>
                          <w:p w14:paraId="560E1346" w14:textId="4F54519F" w:rsidR="00E27C2F" w:rsidRDefault="00E27C2F" w:rsidP="00064D38">
                            <w:pPr>
                              <w:pStyle w:val="Instruc-bullet"/>
                              <w:numPr>
                                <w:ilvl w:val="0"/>
                                <w:numId w:val="28"/>
                              </w:numPr>
                            </w:pPr>
                            <w:r>
                              <w:t xml:space="preserve">For more information, see </w:t>
                            </w:r>
                            <w:r w:rsidRPr="006D0F66">
                              <w:rPr>
                                <w:i/>
                                <w:iCs/>
                              </w:rPr>
                              <w:t>EPA SWPPP</w:t>
                            </w:r>
                            <w:r w:rsidRPr="002273CD">
                              <w:rPr>
                                <w:i/>
                              </w:rPr>
                              <w:t xml:space="preserve"> Guide</w:t>
                            </w:r>
                            <w:r>
                              <w:t>, Chapter 4.</w:t>
                            </w:r>
                          </w:p>
                          <w:p w14:paraId="750659D7" w14:textId="31DFA1DD" w:rsidR="00E27C2F" w:rsidRDefault="00E27C2F"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6D0F66">
                              <w:rPr>
                                <w:i/>
                                <w:iCs/>
                              </w:rPr>
                              <w:t>EPA SWPPP</w:t>
                            </w:r>
                            <w:r w:rsidRPr="002273CD">
                              <w:rPr>
                                <w:i/>
                              </w:rPr>
                              <w:t xml:space="preserve">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22" w:anchor="constr" w:history="1">
                              <w:r w:rsidRPr="00900501">
                                <w:rPr>
                                  <w:rStyle w:val="Hyperlink"/>
                                </w:rPr>
                                <w:t>https://www.epa.gov/npdes/national-menu-best-management-practices-bmps-stormwater#constr</w:t>
                              </w:r>
                            </w:hyperlink>
                          </w:p>
                          <w:p w14:paraId="0FB17F26" w14:textId="77777777" w:rsidR="00E27C2F" w:rsidRPr="00BC4FAA" w:rsidRDefault="00E27C2F" w:rsidP="006142B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w14:anchorId="70BCA092" id="Text Box 64" o:spid="_x0000_s1039" type="#_x0000_t202" style="width:468pt;height:2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" fillcolor="#f5f5f5">
                <v:textbox inset="7.5pt,0,7.5pt,3.75pt">
                  <w:txbxContent>
                    <w:p w14:paraId="266CCEB9" w14:textId="5DC27390" w:rsidR="00E27C2F" w:rsidRPr="002D3917" w:rsidRDefault="00E27C2F"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14:paraId="37434E4C" w14:textId="77777777" w:rsidR="00E27C2F" w:rsidRDefault="00E27C2F" w:rsidP="006142B8">
                      <w:pPr>
                        <w:pStyle w:val="Instruc-bullet"/>
                        <w:numPr>
                          <w:ilvl w:val="0"/>
                          <w:numId w:val="27"/>
                        </w:numPr>
                        <w:jc w:val="both"/>
                      </w:pPr>
                      <w:r>
                        <w:t xml:space="preserve">Identify best management practices (BMPs) that will be implemented on site to control erosion and sediment transport from storm water. </w:t>
                      </w:r>
                    </w:p>
                    <w:p w14:paraId="2C1F9134" w14:textId="77777777" w:rsidR="00E27C2F" w:rsidRDefault="00E27C2F"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14:paraId="52123854" w14:textId="77777777" w:rsidR="00E27C2F" w:rsidRDefault="00E27C2F"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14:paraId="2007D073" w14:textId="77777777" w:rsidR="00E27C2F" w:rsidRDefault="00E27C2F" w:rsidP="006142B8">
                      <w:pPr>
                        <w:pStyle w:val="Instruc-bullet"/>
                        <w:numPr>
                          <w:ilvl w:val="0"/>
                          <w:numId w:val="27"/>
                        </w:numPr>
                        <w:jc w:val="both"/>
                      </w:pPr>
                      <w:r w:rsidRPr="00AD0C01">
                        <w:t xml:space="preserve">BMPs are listed as examples, you may </w:t>
                      </w:r>
                      <w:r>
                        <w:t>use</w:t>
                      </w:r>
                      <w:r w:rsidRPr="00AD0C01">
                        <w:t xml:space="preserve"> BMPs not listed. </w:t>
                      </w:r>
                    </w:p>
                    <w:p w14:paraId="66D48EC3" w14:textId="77777777" w:rsidR="00E27C2F" w:rsidRDefault="00E27C2F"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14:paraId="0375B785" w14:textId="77777777" w:rsidR="00E27C2F" w:rsidRDefault="00E27C2F" w:rsidP="006142B8">
                      <w:pPr>
                        <w:pStyle w:val="Instruc-bullet"/>
                        <w:numPr>
                          <w:ilvl w:val="0"/>
                          <w:numId w:val="28"/>
                        </w:numPr>
                        <w:jc w:val="both"/>
                      </w:pPr>
                      <w:r>
                        <w:t>Perimeter control maintenance must include removal of sediment before it has accumulated to one-half the above-ground height of the control.</w:t>
                      </w:r>
                    </w:p>
                    <w:p w14:paraId="560E1346" w14:textId="4F54519F" w:rsidR="00E27C2F" w:rsidRDefault="00E27C2F" w:rsidP="00064D38">
                      <w:pPr>
                        <w:pStyle w:val="Instruc-bullet"/>
                        <w:numPr>
                          <w:ilvl w:val="0"/>
                          <w:numId w:val="28"/>
                        </w:numPr>
                      </w:pPr>
                      <w:r>
                        <w:t xml:space="preserve">For more information, see </w:t>
                      </w:r>
                      <w:r w:rsidRPr="006D0F66">
                        <w:rPr>
                          <w:i/>
                          <w:iCs/>
                        </w:rPr>
                        <w:t>EPA SWPPP</w:t>
                      </w:r>
                      <w:r w:rsidRPr="002273CD">
                        <w:rPr>
                          <w:i/>
                        </w:rPr>
                        <w:t xml:space="preserve"> Guide</w:t>
                      </w:r>
                      <w:r>
                        <w:t>, Chapter 4.</w:t>
                      </w:r>
                    </w:p>
                    <w:p w14:paraId="750659D7" w14:textId="31DFA1DD" w:rsidR="00E27C2F" w:rsidRDefault="00E27C2F"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6D0F66">
                        <w:rPr>
                          <w:i/>
                          <w:iCs/>
                        </w:rPr>
                        <w:t>EPA SWPPP</w:t>
                      </w:r>
                      <w:r w:rsidRPr="002273CD">
                        <w:rPr>
                          <w:i/>
                        </w:rPr>
                        <w:t xml:space="preserve">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23" w:anchor="constr" w:history="1">
                        <w:r w:rsidRPr="00900501">
                          <w:rPr>
                            <w:rStyle w:val="Hyperlink"/>
                          </w:rPr>
                          <w:t>https://www.epa.gov/npdes/national-menu-best-management-practices-bmps-stormwater#constr</w:t>
                        </w:r>
                      </w:hyperlink>
                    </w:p>
                    <w:p w14:paraId="0FB17F26" w14:textId="77777777" w:rsidR="00E27C2F" w:rsidRPr="00BC4FAA" w:rsidRDefault="00E27C2F" w:rsidP="006142B8">
                      <w:pPr>
                        <w:pStyle w:val="Instruc-bullet"/>
                        <w:numPr>
                          <w:ilvl w:val="0"/>
                          <w:numId w:val="0"/>
                        </w:numPr>
                        <w:jc w:val="both"/>
                      </w:pPr>
                    </w:p>
                  </w:txbxContent>
                </v:textbox>
                <w10:anchorlock/>
              </v:shape>
            </w:pict>
          </mc:Fallback>
        </mc:AlternateContent>
      </w:r>
    </w:p>
    <w:p w14:paraId="5D72262B" w14:textId="77777777" w:rsidR="00B967E2" w:rsidRDefault="00B967E2" w:rsidP="006142B8"/>
    <w:tbl>
      <w:tblPr>
        <w:tblStyle w:val="TableGrid"/>
        <w:tblW w:w="9576" w:type="dxa"/>
        <w:tblLook w:val="04A0" w:firstRow="1" w:lastRow="0" w:firstColumn="1" w:lastColumn="0" w:noHBand="0" w:noVBand="1"/>
      </w:tblPr>
      <w:tblGrid>
        <w:gridCol w:w="2827"/>
        <w:gridCol w:w="2791"/>
        <w:gridCol w:w="1420"/>
        <w:gridCol w:w="2538"/>
      </w:tblGrid>
      <w:tr w:rsidR="00EE7DC8" w14:paraId="2A4D7B89" w14:textId="77777777" w:rsidTr="00477A8E">
        <w:trPr>
          <w:tblHeader/>
        </w:trPr>
        <w:tc>
          <w:tcPr>
            <w:tcW w:w="2827" w:type="dxa"/>
            <w:shd w:val="clear" w:color="auto" w:fill="D9D9D9" w:themeFill="background1" w:themeFillShade="D9"/>
          </w:tcPr>
          <w:p w14:paraId="7F2F38DA" w14:textId="77777777" w:rsidR="00EE7DC8" w:rsidRPr="006142B8" w:rsidRDefault="00EE7DC8">
            <w:pPr>
              <w:rPr>
                <w:b/>
                <w:sz w:val="22"/>
                <w:szCs w:val="22"/>
              </w:rPr>
            </w:pPr>
            <w:r w:rsidRPr="006142B8">
              <w:rPr>
                <w:b/>
                <w:sz w:val="22"/>
                <w:szCs w:val="22"/>
              </w:rPr>
              <w:lastRenderedPageBreak/>
              <w:t>CGP Requirement</w:t>
            </w:r>
          </w:p>
        </w:tc>
        <w:tc>
          <w:tcPr>
            <w:tcW w:w="2791" w:type="dxa"/>
            <w:shd w:val="clear" w:color="auto" w:fill="D9D9D9" w:themeFill="background1" w:themeFillShade="D9"/>
          </w:tcPr>
          <w:p w14:paraId="51A4FF5A" w14:textId="77777777" w:rsidR="00EE7DC8" w:rsidRPr="006142B8" w:rsidRDefault="00EE7DC8">
            <w:pPr>
              <w:rPr>
                <w:b/>
                <w:sz w:val="22"/>
                <w:szCs w:val="22"/>
              </w:rPr>
            </w:pPr>
            <w:r w:rsidRPr="006142B8">
              <w:rPr>
                <w:b/>
                <w:sz w:val="22"/>
                <w:szCs w:val="22"/>
              </w:rPr>
              <w:t>Example BMPs</w:t>
            </w:r>
          </w:p>
        </w:tc>
        <w:tc>
          <w:tcPr>
            <w:tcW w:w="1420" w:type="dxa"/>
            <w:shd w:val="clear" w:color="auto" w:fill="D9D9D9" w:themeFill="background1" w:themeFillShade="D9"/>
          </w:tcPr>
          <w:p w14:paraId="41E4F8C9" w14:textId="77777777" w:rsidR="00EE7DC8" w:rsidRPr="006142B8" w:rsidRDefault="00EE7DC8" w:rsidP="00F51844">
            <w:pPr>
              <w:rPr>
                <w:b/>
                <w:sz w:val="22"/>
                <w:szCs w:val="22"/>
              </w:rPr>
            </w:pPr>
            <w:r w:rsidRPr="006142B8">
              <w:rPr>
                <w:b/>
                <w:sz w:val="22"/>
                <w:szCs w:val="22"/>
              </w:rPr>
              <w:t>EPA SWPPP  Guide Section</w:t>
            </w:r>
          </w:p>
        </w:tc>
        <w:tc>
          <w:tcPr>
            <w:tcW w:w="2538" w:type="dxa"/>
            <w:shd w:val="clear" w:color="auto" w:fill="D9D9D9" w:themeFill="background1" w:themeFillShade="D9"/>
          </w:tcPr>
          <w:p w14:paraId="08290FBD" w14:textId="77777777" w:rsidR="00EE7DC8" w:rsidRPr="006142B8" w:rsidRDefault="00EE7DC8" w:rsidP="003C0250">
            <w:pPr>
              <w:rPr>
                <w:b/>
                <w:sz w:val="22"/>
                <w:szCs w:val="22"/>
              </w:rPr>
            </w:pPr>
            <w:r>
              <w:rPr>
                <w:b/>
                <w:sz w:val="22"/>
                <w:szCs w:val="22"/>
              </w:rPr>
              <w:t>BMPs Selected</w:t>
            </w:r>
            <w:r w:rsidR="00BD1718">
              <w:rPr>
                <w:b/>
                <w:sz w:val="22"/>
                <w:szCs w:val="22"/>
              </w:rPr>
              <w:t xml:space="preserve"> </w:t>
            </w:r>
            <w:r w:rsidR="00041C15">
              <w:rPr>
                <w:b/>
                <w:sz w:val="22"/>
                <w:szCs w:val="22"/>
              </w:rPr>
              <w:t>(Name and Reference N</w:t>
            </w:r>
            <w:r w:rsidR="003C0250">
              <w:rPr>
                <w:b/>
                <w:sz w:val="22"/>
                <w:szCs w:val="22"/>
              </w:rPr>
              <w:t>umber if applicable)</w:t>
            </w:r>
          </w:p>
        </w:tc>
      </w:tr>
      <w:tr w:rsidR="00EE7DC8" w14:paraId="4FC35F2F" w14:textId="77777777" w:rsidTr="00477A8E">
        <w:trPr>
          <w:tblHeader/>
        </w:trPr>
        <w:tc>
          <w:tcPr>
            <w:tcW w:w="2827" w:type="dxa"/>
          </w:tcPr>
          <w:p w14:paraId="7989013F"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Preserv</w:t>
            </w:r>
            <w:r w:rsidRPr="00BE2CA3">
              <w:rPr>
                <w:rFonts w:ascii="Times New Roman" w:hAnsi="Times New Roman"/>
              </w:rPr>
              <w:t xml:space="preserve">e vegetation where possible and </w:t>
            </w:r>
            <w:r w:rsidRPr="006142B8">
              <w:rPr>
                <w:rFonts w:ascii="Times New Roman" w:hAnsi="Times New Roman"/>
              </w:rPr>
              <w:t xml:space="preserve">direct storm water to vegetated areas when feasible </w:t>
            </w:r>
            <w:r w:rsidRPr="00BE2CA3">
              <w:rPr>
                <w:rFonts w:ascii="Times New Roman" w:hAnsi="Times New Roman"/>
              </w:rPr>
              <w:t>(CGP 2.2.2.)</w:t>
            </w:r>
          </w:p>
          <w:p w14:paraId="1801BCDC" w14:textId="77777777" w:rsidR="00EE7DC8" w:rsidRPr="006142B8" w:rsidRDefault="00EE7DC8">
            <w:pPr>
              <w:rPr>
                <w:sz w:val="22"/>
                <w:szCs w:val="22"/>
              </w:rPr>
            </w:pPr>
          </w:p>
        </w:tc>
        <w:tc>
          <w:tcPr>
            <w:tcW w:w="2791" w:type="dxa"/>
          </w:tcPr>
          <w:p w14:paraId="15B6F7DA" w14:textId="77777777" w:rsidR="00EE7DC8" w:rsidRPr="006142B8" w:rsidRDefault="00EE7DC8" w:rsidP="006142B8">
            <w:pPr>
              <w:ind w:right="720"/>
              <w:rPr>
                <w:sz w:val="22"/>
                <w:szCs w:val="22"/>
              </w:rPr>
            </w:pPr>
            <w:r>
              <w:rPr>
                <w:sz w:val="22"/>
                <w:szCs w:val="22"/>
              </w:rPr>
              <w:t>P</w:t>
            </w:r>
            <w:r w:rsidRPr="006142B8">
              <w:rPr>
                <w:sz w:val="22"/>
                <w:szCs w:val="22"/>
              </w:rPr>
              <w:t>hasing to minimize disturbance, signs/fences to protect areas not being disturbed.</w:t>
            </w:r>
          </w:p>
        </w:tc>
        <w:tc>
          <w:tcPr>
            <w:tcW w:w="1420" w:type="dxa"/>
          </w:tcPr>
          <w:p w14:paraId="274F14F4" w14:textId="77777777" w:rsidR="00EE7DC8" w:rsidRDefault="00EE7DC8" w:rsidP="00F51844">
            <w:pPr>
              <w:rPr>
                <w:color w:val="000000"/>
                <w:kern w:val="2"/>
                <w:sz w:val="22"/>
                <w:szCs w:val="22"/>
                <w:lang w:eastAsia="ja-JP"/>
              </w:rPr>
            </w:pPr>
            <w:r>
              <w:rPr>
                <w:sz w:val="22"/>
                <w:szCs w:val="22"/>
              </w:rPr>
              <w:t xml:space="preserve">Chapter 4, </w:t>
            </w:r>
          </w:p>
          <w:p w14:paraId="1FE3954E" w14:textId="77777777" w:rsidR="00EE7DC8" w:rsidRPr="006142B8" w:rsidRDefault="00EE7DC8" w:rsidP="00F51844">
            <w:pPr>
              <w:rPr>
                <w:sz w:val="22"/>
                <w:szCs w:val="22"/>
              </w:rPr>
            </w:pPr>
            <w:r>
              <w:rPr>
                <w:sz w:val="22"/>
                <w:szCs w:val="22"/>
              </w:rPr>
              <w:t>ESC Principle 1</w:t>
            </w:r>
          </w:p>
        </w:tc>
        <w:tc>
          <w:tcPr>
            <w:tcW w:w="2538" w:type="dxa"/>
          </w:tcPr>
          <w:p w14:paraId="78E3A1CE" w14:textId="77777777" w:rsidR="00270066" w:rsidRPr="006142B8" w:rsidRDefault="00270066" w:rsidP="006142B8">
            <w:pPr>
              <w:rPr>
                <w:sz w:val="22"/>
                <w:szCs w:val="22"/>
              </w:rPr>
            </w:pPr>
            <w:r>
              <w:rPr>
                <w:sz w:val="22"/>
                <w:szCs w:val="22"/>
              </w:rPr>
              <w:t xml:space="preserve"> </w:t>
            </w:r>
          </w:p>
        </w:tc>
      </w:tr>
      <w:tr w:rsidR="00EE7DC8" w14:paraId="73AEEE9D" w14:textId="77777777" w:rsidTr="00477A8E">
        <w:trPr>
          <w:tblHeader/>
        </w:trPr>
        <w:tc>
          <w:tcPr>
            <w:tcW w:w="2827" w:type="dxa"/>
          </w:tcPr>
          <w:p w14:paraId="152777F3" w14:textId="77777777" w:rsidR="00EE7DC8" w:rsidRPr="00BD1718" w:rsidRDefault="00EE7DC8" w:rsidP="00BD1718">
            <w:pPr>
              <w:rPr>
                <w:sz w:val="22"/>
                <w:szCs w:val="22"/>
              </w:rPr>
            </w:pPr>
            <w:r w:rsidRPr="006142B8">
              <w:rPr>
                <w:sz w:val="22"/>
                <w:szCs w:val="22"/>
              </w:rPr>
              <w:t>Install sediment controls along perimeter areas that receive pollutant discharges (CGP 2.2.3.)</w:t>
            </w:r>
            <w:r w:rsidR="00BD1718">
              <w:rPr>
                <w:sz w:val="22"/>
                <w:szCs w:val="22"/>
              </w:rPr>
              <w:t xml:space="preserve">. </w:t>
            </w:r>
          </w:p>
        </w:tc>
        <w:tc>
          <w:tcPr>
            <w:tcW w:w="2791" w:type="dxa"/>
          </w:tcPr>
          <w:p w14:paraId="26317201" w14:textId="77777777" w:rsidR="00EE7DC8" w:rsidRPr="006142B8" w:rsidRDefault="00EE7DC8" w:rsidP="006142B8">
            <w:pPr>
              <w:rPr>
                <w:color w:val="000000"/>
                <w:kern w:val="2"/>
                <w:sz w:val="22"/>
                <w:szCs w:val="22"/>
                <w:lang w:eastAsia="ja-JP"/>
              </w:rPr>
            </w:pPr>
            <w:r>
              <w:rPr>
                <w:sz w:val="22"/>
                <w:szCs w:val="22"/>
              </w:rPr>
              <w:t>S</w:t>
            </w:r>
            <w:r w:rsidRPr="006142B8">
              <w:rPr>
                <w:sz w:val="22"/>
                <w:szCs w:val="22"/>
              </w:rPr>
              <w:t>ilt fence, fiber rolls</w:t>
            </w:r>
            <w:r w:rsidR="00D3282F">
              <w:rPr>
                <w:sz w:val="22"/>
                <w:szCs w:val="22"/>
              </w:rPr>
              <w:t>, earth berms</w:t>
            </w:r>
          </w:p>
        </w:tc>
        <w:tc>
          <w:tcPr>
            <w:tcW w:w="1420" w:type="dxa"/>
          </w:tcPr>
          <w:p w14:paraId="51EF6A34" w14:textId="77777777" w:rsidR="00EE7DC8" w:rsidRDefault="00EE7DC8" w:rsidP="00F51844">
            <w:pPr>
              <w:rPr>
                <w:color w:val="000000"/>
                <w:kern w:val="2"/>
                <w:sz w:val="22"/>
                <w:szCs w:val="22"/>
                <w:lang w:eastAsia="ja-JP"/>
              </w:rPr>
            </w:pPr>
            <w:r w:rsidRPr="006142B8">
              <w:rPr>
                <w:sz w:val="22"/>
                <w:szCs w:val="22"/>
              </w:rPr>
              <w:t xml:space="preserve">Chapter 4, </w:t>
            </w:r>
          </w:p>
          <w:p w14:paraId="68CA1E8F" w14:textId="77777777" w:rsidR="00EE7DC8" w:rsidRPr="006142B8" w:rsidRDefault="00EE7DC8" w:rsidP="00F51844">
            <w:pPr>
              <w:rPr>
                <w:sz w:val="22"/>
                <w:szCs w:val="22"/>
              </w:rPr>
            </w:pPr>
            <w:r w:rsidRPr="006142B8">
              <w:rPr>
                <w:sz w:val="22"/>
                <w:szCs w:val="22"/>
              </w:rPr>
              <w:t>ESC Principle 7</w:t>
            </w:r>
          </w:p>
        </w:tc>
        <w:tc>
          <w:tcPr>
            <w:tcW w:w="2538" w:type="dxa"/>
          </w:tcPr>
          <w:p w14:paraId="2D0353B4" w14:textId="77777777" w:rsidR="00EE7DC8" w:rsidRPr="006142B8" w:rsidRDefault="00EE7DC8" w:rsidP="006142B8">
            <w:pPr>
              <w:rPr>
                <w:sz w:val="22"/>
                <w:szCs w:val="22"/>
              </w:rPr>
            </w:pPr>
          </w:p>
        </w:tc>
      </w:tr>
      <w:tr w:rsidR="00EE7DC8" w14:paraId="4384197A" w14:textId="77777777" w:rsidTr="00477A8E">
        <w:trPr>
          <w:tblHeader/>
        </w:trPr>
        <w:tc>
          <w:tcPr>
            <w:tcW w:w="2827" w:type="dxa"/>
          </w:tcPr>
          <w:p w14:paraId="1904EF27"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sediment track-out </w:t>
            </w:r>
            <w:r w:rsidRPr="00BE2CA3">
              <w:rPr>
                <w:rFonts w:ascii="Times New Roman" w:hAnsi="Times New Roman"/>
              </w:rPr>
              <w:t>(CGP 2.2.4.)</w:t>
            </w:r>
          </w:p>
          <w:p w14:paraId="6D577738" w14:textId="77777777" w:rsidR="00EE7DC8" w:rsidRPr="006142B8" w:rsidRDefault="00EE7DC8">
            <w:pPr>
              <w:rPr>
                <w:sz w:val="22"/>
                <w:szCs w:val="22"/>
              </w:rPr>
            </w:pPr>
          </w:p>
        </w:tc>
        <w:tc>
          <w:tcPr>
            <w:tcW w:w="2791" w:type="dxa"/>
          </w:tcPr>
          <w:p w14:paraId="4F858732" w14:textId="77777777" w:rsidR="00EE7DC8" w:rsidRPr="006142B8" w:rsidRDefault="00EE7DC8" w:rsidP="006142B8">
            <w:pPr>
              <w:ind w:right="720"/>
              <w:rPr>
                <w:sz w:val="22"/>
                <w:szCs w:val="22"/>
              </w:rPr>
            </w:pPr>
            <w:r>
              <w:rPr>
                <w:sz w:val="22"/>
                <w:szCs w:val="22"/>
              </w:rPr>
              <w:t>R</w:t>
            </w:r>
            <w:r w:rsidRPr="006142B8">
              <w:rPr>
                <w:sz w:val="22"/>
                <w:szCs w:val="22"/>
              </w:rPr>
              <w:t>estrict access, stabilize exits, track-out pads, tire washing station, clean-up sediments</w:t>
            </w:r>
          </w:p>
        </w:tc>
        <w:tc>
          <w:tcPr>
            <w:tcW w:w="1420" w:type="dxa"/>
          </w:tcPr>
          <w:p w14:paraId="50A059B6" w14:textId="77777777" w:rsidR="00EE7DC8" w:rsidRDefault="00EE7DC8" w:rsidP="00F51844">
            <w:pPr>
              <w:rPr>
                <w:color w:val="000000"/>
                <w:kern w:val="2"/>
                <w:sz w:val="22"/>
                <w:szCs w:val="22"/>
                <w:lang w:eastAsia="ja-JP"/>
              </w:rPr>
            </w:pPr>
            <w:r w:rsidRPr="006142B8">
              <w:rPr>
                <w:sz w:val="22"/>
                <w:szCs w:val="22"/>
              </w:rPr>
              <w:t xml:space="preserve">Chapter 4, </w:t>
            </w:r>
          </w:p>
          <w:p w14:paraId="329E7F13" w14:textId="77777777" w:rsidR="00EE7DC8" w:rsidRPr="006142B8" w:rsidRDefault="00EE7DC8" w:rsidP="00F51844">
            <w:pPr>
              <w:rPr>
                <w:sz w:val="22"/>
                <w:szCs w:val="22"/>
              </w:rPr>
            </w:pPr>
            <w:r w:rsidRPr="006142B8">
              <w:rPr>
                <w:sz w:val="22"/>
                <w:szCs w:val="22"/>
              </w:rPr>
              <w:t>ESC Principle 9</w:t>
            </w:r>
          </w:p>
        </w:tc>
        <w:tc>
          <w:tcPr>
            <w:tcW w:w="2538" w:type="dxa"/>
          </w:tcPr>
          <w:p w14:paraId="057DBB38" w14:textId="77777777" w:rsidR="00EE7DC8" w:rsidRPr="006142B8" w:rsidRDefault="00EE7DC8" w:rsidP="006142B8">
            <w:pPr>
              <w:rPr>
                <w:sz w:val="22"/>
                <w:szCs w:val="22"/>
              </w:rPr>
            </w:pPr>
          </w:p>
        </w:tc>
      </w:tr>
      <w:tr w:rsidR="00EE7DC8" w14:paraId="2F1EBC7D" w14:textId="77777777" w:rsidTr="00477A8E">
        <w:trPr>
          <w:tblHeader/>
        </w:trPr>
        <w:tc>
          <w:tcPr>
            <w:tcW w:w="2827" w:type="dxa"/>
          </w:tcPr>
          <w:p w14:paraId="3DD237C2"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Manage stockpiles with perimeter controls and </w:t>
            </w:r>
            <w:r w:rsidRPr="00BE2CA3">
              <w:rPr>
                <w:rFonts w:ascii="Times New Roman" w:hAnsi="Times New Roman"/>
              </w:rPr>
              <w:t>locate</w:t>
            </w:r>
            <w:r w:rsidRPr="006142B8">
              <w:rPr>
                <w:rFonts w:ascii="Times New Roman" w:hAnsi="Times New Roman"/>
              </w:rPr>
              <w:t xml:space="preserve"> away from storm water conveyances</w:t>
            </w:r>
            <w:r w:rsidRPr="00BE2CA3">
              <w:rPr>
                <w:rFonts w:ascii="Times New Roman" w:hAnsi="Times New Roman"/>
              </w:rPr>
              <w:t xml:space="preserve"> (CGP 2.2.5.)</w:t>
            </w:r>
          </w:p>
          <w:p w14:paraId="44B1F088" w14:textId="77777777" w:rsidR="00EE7DC8" w:rsidRPr="006142B8" w:rsidRDefault="00EE7DC8">
            <w:pPr>
              <w:rPr>
                <w:sz w:val="22"/>
                <w:szCs w:val="22"/>
              </w:rPr>
            </w:pPr>
          </w:p>
        </w:tc>
        <w:tc>
          <w:tcPr>
            <w:tcW w:w="2791" w:type="dxa"/>
          </w:tcPr>
          <w:p w14:paraId="79657030" w14:textId="77777777" w:rsidR="00EE7DC8" w:rsidRPr="006142B8" w:rsidRDefault="00EE7DC8" w:rsidP="006142B8">
            <w:pPr>
              <w:ind w:right="720"/>
              <w:rPr>
                <w:sz w:val="22"/>
                <w:szCs w:val="22"/>
              </w:rPr>
            </w:pPr>
            <w:r w:rsidRPr="006142B8">
              <w:rPr>
                <w:sz w:val="22"/>
                <w:szCs w:val="22"/>
              </w:rPr>
              <w:t>Sediment barriers downgradient, proper location, covered stockpiles, diverting storm water from stockpiles</w:t>
            </w:r>
          </w:p>
        </w:tc>
        <w:tc>
          <w:tcPr>
            <w:tcW w:w="1420" w:type="dxa"/>
          </w:tcPr>
          <w:p w14:paraId="438DD906" w14:textId="77777777" w:rsidR="00EE7DC8" w:rsidRDefault="00EE7DC8" w:rsidP="00F51844">
            <w:pPr>
              <w:rPr>
                <w:color w:val="000000"/>
                <w:kern w:val="2"/>
                <w:sz w:val="22"/>
                <w:szCs w:val="22"/>
                <w:lang w:eastAsia="ja-JP"/>
              </w:rPr>
            </w:pPr>
            <w:r w:rsidRPr="006142B8">
              <w:rPr>
                <w:sz w:val="22"/>
                <w:szCs w:val="22"/>
              </w:rPr>
              <w:t>Chapter 4,</w:t>
            </w:r>
          </w:p>
          <w:p w14:paraId="33CB9120" w14:textId="77777777" w:rsidR="00EE7DC8" w:rsidRPr="006142B8" w:rsidRDefault="00EE7DC8" w:rsidP="00F51844">
            <w:pPr>
              <w:rPr>
                <w:sz w:val="22"/>
                <w:szCs w:val="22"/>
              </w:rPr>
            </w:pPr>
            <w:r w:rsidRPr="006142B8">
              <w:rPr>
                <w:sz w:val="22"/>
                <w:szCs w:val="22"/>
              </w:rPr>
              <w:t>ESC Principle 4</w:t>
            </w:r>
          </w:p>
        </w:tc>
        <w:tc>
          <w:tcPr>
            <w:tcW w:w="2538" w:type="dxa"/>
          </w:tcPr>
          <w:p w14:paraId="238B3937" w14:textId="77777777" w:rsidR="00EE7DC8" w:rsidRPr="006142B8" w:rsidRDefault="00EE7DC8" w:rsidP="006142B8">
            <w:pPr>
              <w:rPr>
                <w:sz w:val="22"/>
                <w:szCs w:val="22"/>
              </w:rPr>
            </w:pPr>
          </w:p>
        </w:tc>
      </w:tr>
      <w:tr w:rsidR="00EE7DC8" w14:paraId="3DAE0715" w14:textId="77777777" w:rsidTr="00477A8E">
        <w:trPr>
          <w:tblHeader/>
        </w:trPr>
        <w:tc>
          <w:tcPr>
            <w:tcW w:w="2827" w:type="dxa"/>
          </w:tcPr>
          <w:p w14:paraId="4931C227"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dust </w:t>
            </w:r>
            <w:r w:rsidRPr="00BE2CA3">
              <w:rPr>
                <w:rFonts w:ascii="Times New Roman" w:hAnsi="Times New Roman"/>
              </w:rPr>
              <w:t>(CGP 2.2.6.)</w:t>
            </w:r>
          </w:p>
          <w:p w14:paraId="14F23B98" w14:textId="77777777" w:rsidR="00EE7DC8" w:rsidRPr="006142B8" w:rsidRDefault="00EE7DC8">
            <w:pPr>
              <w:rPr>
                <w:sz w:val="22"/>
                <w:szCs w:val="22"/>
              </w:rPr>
            </w:pPr>
          </w:p>
        </w:tc>
        <w:tc>
          <w:tcPr>
            <w:tcW w:w="2791" w:type="dxa"/>
          </w:tcPr>
          <w:p w14:paraId="2BE4FF80" w14:textId="77777777" w:rsidR="00EE7DC8" w:rsidRPr="006142B8" w:rsidRDefault="00EE7DC8" w:rsidP="006142B8">
            <w:pPr>
              <w:rPr>
                <w:color w:val="000000"/>
                <w:kern w:val="2"/>
                <w:sz w:val="22"/>
                <w:szCs w:val="22"/>
                <w:lang w:eastAsia="ja-JP"/>
              </w:rPr>
            </w:pPr>
            <w:r w:rsidRPr="006142B8">
              <w:rPr>
                <w:sz w:val="22"/>
                <w:szCs w:val="22"/>
              </w:rPr>
              <w:t>Water application</w:t>
            </w:r>
            <w:r>
              <w:rPr>
                <w:sz w:val="22"/>
                <w:szCs w:val="22"/>
              </w:rPr>
              <w:t>,</w:t>
            </w:r>
            <w:r w:rsidRPr="006142B8">
              <w:rPr>
                <w:sz w:val="22"/>
                <w:szCs w:val="22"/>
              </w:rPr>
              <w:t xml:space="preserve"> </w:t>
            </w:r>
            <w:r>
              <w:rPr>
                <w:sz w:val="22"/>
                <w:szCs w:val="22"/>
              </w:rPr>
              <w:t xml:space="preserve">mulching, chemical </w:t>
            </w:r>
            <w:r w:rsidRPr="006142B8">
              <w:rPr>
                <w:sz w:val="22"/>
                <w:szCs w:val="22"/>
              </w:rPr>
              <w:t>dust suppression techniques</w:t>
            </w:r>
          </w:p>
        </w:tc>
        <w:tc>
          <w:tcPr>
            <w:tcW w:w="1420" w:type="dxa"/>
          </w:tcPr>
          <w:p w14:paraId="0B2A9DB5" w14:textId="77777777" w:rsidR="00EE7DC8" w:rsidRPr="006142B8" w:rsidRDefault="00EE7DC8" w:rsidP="00F51844">
            <w:pPr>
              <w:rPr>
                <w:sz w:val="22"/>
                <w:szCs w:val="22"/>
              </w:rPr>
            </w:pPr>
          </w:p>
        </w:tc>
        <w:tc>
          <w:tcPr>
            <w:tcW w:w="2538" w:type="dxa"/>
          </w:tcPr>
          <w:p w14:paraId="7CF0D1D0" w14:textId="77777777" w:rsidR="00EE7DC8" w:rsidRPr="006142B8" w:rsidRDefault="00EE7DC8">
            <w:pPr>
              <w:rPr>
                <w:sz w:val="22"/>
                <w:szCs w:val="22"/>
              </w:rPr>
            </w:pPr>
          </w:p>
        </w:tc>
      </w:tr>
      <w:tr w:rsidR="00EE7DC8" w14:paraId="73523BBB" w14:textId="77777777" w:rsidTr="00477A8E">
        <w:trPr>
          <w:tblHeader/>
        </w:trPr>
        <w:tc>
          <w:tcPr>
            <w:tcW w:w="2827" w:type="dxa"/>
          </w:tcPr>
          <w:p w14:paraId="58528778" w14:textId="77777777" w:rsidR="00EE7DC8" w:rsidRPr="006142B8" w:rsidRDefault="00EE7DC8">
            <w:pPr>
              <w:rPr>
                <w:sz w:val="22"/>
                <w:szCs w:val="22"/>
              </w:rPr>
            </w:pPr>
            <w:r w:rsidRPr="006142B8">
              <w:rPr>
                <w:sz w:val="22"/>
                <w:szCs w:val="22"/>
              </w:rPr>
              <w:t>Minimize steep slope disturbance (CGP 2.2.7.</w:t>
            </w:r>
            <w:r w:rsidRPr="006142B8">
              <w:rPr>
                <w:sz w:val="22"/>
                <w:szCs w:val="22"/>
              </w:rPr>
              <w:softHyphen/>
              <w:t>)</w:t>
            </w:r>
          </w:p>
        </w:tc>
        <w:tc>
          <w:tcPr>
            <w:tcW w:w="2791" w:type="dxa"/>
          </w:tcPr>
          <w:p w14:paraId="7123F470" w14:textId="77777777" w:rsidR="00EE7DC8" w:rsidRPr="006142B8" w:rsidRDefault="00EE7DC8" w:rsidP="006142B8">
            <w:pPr>
              <w:ind w:right="720"/>
              <w:rPr>
                <w:sz w:val="22"/>
                <w:szCs w:val="22"/>
              </w:rPr>
            </w:pPr>
            <w:r w:rsidRPr="006142B8">
              <w:rPr>
                <w:sz w:val="22"/>
                <w:szCs w:val="22"/>
              </w:rPr>
              <w:t>Erosion control blankets, tackifiers, protect slopes from disturbance</w:t>
            </w:r>
          </w:p>
        </w:tc>
        <w:tc>
          <w:tcPr>
            <w:tcW w:w="1420" w:type="dxa"/>
          </w:tcPr>
          <w:p w14:paraId="0B655178" w14:textId="77777777" w:rsidR="00EE7DC8" w:rsidRDefault="00EE7DC8" w:rsidP="00F51844">
            <w:pPr>
              <w:rPr>
                <w:color w:val="000000"/>
                <w:kern w:val="2"/>
                <w:sz w:val="22"/>
                <w:szCs w:val="22"/>
                <w:lang w:eastAsia="ja-JP"/>
              </w:rPr>
            </w:pPr>
            <w:r w:rsidRPr="006142B8">
              <w:rPr>
                <w:sz w:val="22"/>
                <w:szCs w:val="22"/>
              </w:rPr>
              <w:t xml:space="preserve">Chapter 4, </w:t>
            </w:r>
          </w:p>
          <w:p w14:paraId="48F327E8" w14:textId="77777777" w:rsidR="00EE7DC8" w:rsidRPr="006142B8" w:rsidRDefault="00EE7DC8" w:rsidP="00F51844">
            <w:pPr>
              <w:rPr>
                <w:sz w:val="22"/>
                <w:szCs w:val="22"/>
              </w:rPr>
            </w:pPr>
            <w:r w:rsidRPr="006142B8">
              <w:rPr>
                <w:sz w:val="22"/>
                <w:szCs w:val="22"/>
              </w:rPr>
              <w:t>ESC Principle 5</w:t>
            </w:r>
          </w:p>
        </w:tc>
        <w:tc>
          <w:tcPr>
            <w:tcW w:w="2538" w:type="dxa"/>
          </w:tcPr>
          <w:p w14:paraId="334EDBC7" w14:textId="77777777" w:rsidR="00EE7DC8" w:rsidRPr="006142B8" w:rsidRDefault="00EE7DC8" w:rsidP="006142B8">
            <w:pPr>
              <w:rPr>
                <w:sz w:val="22"/>
                <w:szCs w:val="22"/>
              </w:rPr>
            </w:pPr>
          </w:p>
        </w:tc>
      </w:tr>
      <w:tr w:rsidR="00EE7DC8" w14:paraId="75781E89" w14:textId="77777777" w:rsidTr="00477A8E">
        <w:trPr>
          <w:tblHeader/>
        </w:trPr>
        <w:tc>
          <w:tcPr>
            <w:tcW w:w="2827" w:type="dxa"/>
          </w:tcPr>
          <w:p w14:paraId="34CA57FD" w14:textId="77777777" w:rsidR="00EE7DC8" w:rsidRPr="00E710C7" w:rsidRDefault="00EE7DC8" w:rsidP="006142B8">
            <w:pPr>
              <w:pStyle w:val="Instruc-bullet"/>
              <w:numPr>
                <w:ilvl w:val="0"/>
                <w:numId w:val="0"/>
              </w:numPr>
              <w:spacing w:before="0"/>
            </w:pPr>
            <w:r w:rsidRPr="006142B8">
              <w:rPr>
                <w:rFonts w:ascii="Times New Roman" w:hAnsi="Times New Roman"/>
              </w:rPr>
              <w:t>Preserve topsoil (CGP 2.2.8.)</w:t>
            </w:r>
          </w:p>
        </w:tc>
        <w:tc>
          <w:tcPr>
            <w:tcW w:w="2791" w:type="dxa"/>
          </w:tcPr>
          <w:p w14:paraId="519E63D8" w14:textId="77777777" w:rsidR="00EE7DC8" w:rsidRPr="006142B8" w:rsidRDefault="00EE7DC8" w:rsidP="006142B8">
            <w:pPr>
              <w:spacing w:after="40"/>
              <w:ind w:right="720"/>
              <w:rPr>
                <w:sz w:val="22"/>
                <w:szCs w:val="22"/>
              </w:rPr>
            </w:pPr>
            <w:r w:rsidRPr="006142B8">
              <w:rPr>
                <w:sz w:val="22"/>
                <w:szCs w:val="22"/>
              </w:rPr>
              <w:t>Stockpile topsoil</w:t>
            </w:r>
          </w:p>
        </w:tc>
        <w:tc>
          <w:tcPr>
            <w:tcW w:w="1420" w:type="dxa"/>
          </w:tcPr>
          <w:p w14:paraId="446934A1" w14:textId="77777777" w:rsidR="00EE7DC8" w:rsidRDefault="00EE7DC8" w:rsidP="00F51844">
            <w:pPr>
              <w:spacing w:after="40"/>
              <w:rPr>
                <w:color w:val="000000"/>
                <w:kern w:val="2"/>
                <w:sz w:val="22"/>
                <w:szCs w:val="22"/>
                <w:lang w:eastAsia="ja-JP"/>
              </w:rPr>
            </w:pPr>
            <w:r w:rsidRPr="0022078F">
              <w:rPr>
                <w:sz w:val="22"/>
                <w:szCs w:val="22"/>
              </w:rPr>
              <w:t xml:space="preserve">Chapter 4, </w:t>
            </w:r>
          </w:p>
          <w:p w14:paraId="1314D231" w14:textId="77777777" w:rsidR="00EE7DC8" w:rsidRPr="006142B8" w:rsidRDefault="00EE7DC8" w:rsidP="00F51844">
            <w:pPr>
              <w:spacing w:after="40"/>
              <w:rPr>
                <w:sz w:val="22"/>
                <w:szCs w:val="22"/>
              </w:rPr>
            </w:pPr>
            <w:r w:rsidRPr="0022078F">
              <w:rPr>
                <w:sz w:val="22"/>
                <w:szCs w:val="22"/>
              </w:rPr>
              <w:t xml:space="preserve">ESC Principle </w:t>
            </w:r>
            <w:r>
              <w:rPr>
                <w:sz w:val="22"/>
                <w:szCs w:val="22"/>
              </w:rPr>
              <w:t>1</w:t>
            </w:r>
          </w:p>
        </w:tc>
        <w:tc>
          <w:tcPr>
            <w:tcW w:w="2538" w:type="dxa"/>
          </w:tcPr>
          <w:p w14:paraId="20D06324" w14:textId="77777777" w:rsidR="00EE7DC8" w:rsidRPr="006142B8" w:rsidRDefault="00EE7DC8" w:rsidP="006142B8">
            <w:pPr>
              <w:spacing w:after="40"/>
              <w:rPr>
                <w:sz w:val="22"/>
                <w:szCs w:val="22"/>
              </w:rPr>
            </w:pPr>
          </w:p>
        </w:tc>
      </w:tr>
      <w:tr w:rsidR="00EE7DC8" w14:paraId="7FEF893B" w14:textId="77777777" w:rsidTr="00477A8E">
        <w:trPr>
          <w:tblHeader/>
        </w:trPr>
        <w:tc>
          <w:tcPr>
            <w:tcW w:w="2827" w:type="dxa"/>
          </w:tcPr>
          <w:p w14:paraId="1C387265" w14:textId="77777777" w:rsidR="00EE7DC8" w:rsidRPr="006142B8" w:rsidRDefault="00EE7DC8" w:rsidP="006142B8">
            <w:pPr>
              <w:pStyle w:val="Instruc-bullet"/>
              <w:numPr>
                <w:ilvl w:val="0"/>
                <w:numId w:val="0"/>
              </w:numPr>
              <w:spacing w:before="0"/>
              <w:rPr>
                <w:rFonts w:ascii="Times New Roman" w:hAnsi="Times New Roman"/>
              </w:rPr>
            </w:pPr>
            <w:r w:rsidRPr="006142B8">
              <w:rPr>
                <w:rFonts w:ascii="Times New Roman" w:hAnsi="Times New Roman"/>
              </w:rPr>
              <w:t>Minimize soil compact</w:t>
            </w:r>
            <w:r>
              <w:rPr>
                <w:rFonts w:ascii="Times New Roman" w:hAnsi="Times New Roman"/>
              </w:rPr>
              <w:t>ion</w:t>
            </w:r>
            <w:r w:rsidRPr="006142B8">
              <w:rPr>
                <w:rFonts w:ascii="Times New Roman" w:hAnsi="Times New Roman"/>
              </w:rPr>
              <w:t xml:space="preserve"> where </w:t>
            </w:r>
            <w:r>
              <w:rPr>
                <w:rFonts w:ascii="Times New Roman" w:hAnsi="Times New Roman"/>
              </w:rPr>
              <w:t xml:space="preserve">final cover is vegetation </w:t>
            </w:r>
            <w:r w:rsidRPr="00BE2CA3">
              <w:rPr>
                <w:rFonts w:ascii="Times New Roman" w:hAnsi="Times New Roman"/>
              </w:rPr>
              <w:t>(CGP 2.2.9.)</w:t>
            </w:r>
          </w:p>
        </w:tc>
        <w:tc>
          <w:tcPr>
            <w:tcW w:w="2791" w:type="dxa"/>
          </w:tcPr>
          <w:p w14:paraId="3C8953A6" w14:textId="77777777" w:rsidR="00EE7DC8" w:rsidRPr="006142B8" w:rsidRDefault="00EE7DC8" w:rsidP="006142B8">
            <w:pPr>
              <w:spacing w:after="40"/>
              <w:ind w:right="720"/>
              <w:rPr>
                <w:sz w:val="22"/>
                <w:szCs w:val="22"/>
              </w:rPr>
            </w:pPr>
            <w:r w:rsidRPr="006142B8">
              <w:rPr>
                <w:sz w:val="22"/>
                <w:szCs w:val="22"/>
              </w:rPr>
              <w:t>Restrict vehicle access, recondition soils before seeding</w:t>
            </w:r>
          </w:p>
        </w:tc>
        <w:tc>
          <w:tcPr>
            <w:tcW w:w="1420" w:type="dxa"/>
          </w:tcPr>
          <w:p w14:paraId="7B5AE1AA" w14:textId="77777777" w:rsidR="00EE7DC8" w:rsidRPr="006142B8" w:rsidRDefault="00EE7DC8" w:rsidP="00F51844">
            <w:pPr>
              <w:spacing w:after="40"/>
              <w:rPr>
                <w:sz w:val="22"/>
                <w:szCs w:val="22"/>
              </w:rPr>
            </w:pPr>
          </w:p>
        </w:tc>
        <w:tc>
          <w:tcPr>
            <w:tcW w:w="2538" w:type="dxa"/>
          </w:tcPr>
          <w:p w14:paraId="68903935" w14:textId="77777777" w:rsidR="00EE7DC8" w:rsidRPr="006142B8" w:rsidRDefault="00EE7DC8" w:rsidP="006142B8">
            <w:pPr>
              <w:spacing w:after="40"/>
              <w:rPr>
                <w:sz w:val="22"/>
                <w:szCs w:val="22"/>
              </w:rPr>
            </w:pPr>
          </w:p>
        </w:tc>
      </w:tr>
      <w:tr w:rsidR="00EE7DC8" w14:paraId="16A59D70" w14:textId="77777777" w:rsidTr="00477A8E">
        <w:trPr>
          <w:tblHeader/>
        </w:trPr>
        <w:tc>
          <w:tcPr>
            <w:tcW w:w="2827" w:type="dxa"/>
          </w:tcPr>
          <w:p w14:paraId="23709A9D"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Protect storm drain inlets</w:t>
            </w:r>
            <w:r w:rsidRPr="00BE2CA3">
              <w:rPr>
                <w:rFonts w:ascii="Times New Roman" w:hAnsi="Times New Roman"/>
              </w:rPr>
              <w:t xml:space="preserve"> (CGP 2.2.10.)</w:t>
            </w:r>
          </w:p>
        </w:tc>
        <w:tc>
          <w:tcPr>
            <w:tcW w:w="2791" w:type="dxa"/>
          </w:tcPr>
          <w:p w14:paraId="31E84E61" w14:textId="77777777" w:rsidR="00EE7DC8" w:rsidRPr="006142B8" w:rsidRDefault="00EE7DC8" w:rsidP="006142B8">
            <w:pPr>
              <w:spacing w:after="40"/>
              <w:rPr>
                <w:sz w:val="22"/>
                <w:szCs w:val="22"/>
              </w:rPr>
            </w:pPr>
            <w:r>
              <w:rPr>
                <w:sz w:val="22"/>
                <w:szCs w:val="22"/>
              </w:rPr>
              <w:t>I</w:t>
            </w:r>
            <w:r w:rsidRPr="006142B8">
              <w:rPr>
                <w:sz w:val="22"/>
                <w:szCs w:val="22"/>
              </w:rPr>
              <w:t>nserts, rock-filled bags, covers</w:t>
            </w:r>
          </w:p>
        </w:tc>
        <w:tc>
          <w:tcPr>
            <w:tcW w:w="1420" w:type="dxa"/>
          </w:tcPr>
          <w:p w14:paraId="3813B4CF" w14:textId="77777777" w:rsidR="00EE7DC8" w:rsidRDefault="00EE7DC8" w:rsidP="00F51844">
            <w:pPr>
              <w:spacing w:after="40"/>
              <w:rPr>
                <w:color w:val="000000"/>
                <w:kern w:val="2"/>
                <w:sz w:val="22"/>
                <w:szCs w:val="22"/>
                <w:lang w:eastAsia="ja-JP"/>
              </w:rPr>
            </w:pPr>
            <w:r w:rsidRPr="006142B8">
              <w:rPr>
                <w:sz w:val="22"/>
                <w:szCs w:val="22"/>
              </w:rPr>
              <w:t xml:space="preserve">Chapter 4, </w:t>
            </w:r>
          </w:p>
          <w:p w14:paraId="670C2D4F" w14:textId="77777777" w:rsidR="00EE7DC8" w:rsidRPr="006142B8" w:rsidRDefault="00EE7DC8" w:rsidP="00F51844">
            <w:pPr>
              <w:spacing w:after="40"/>
              <w:rPr>
                <w:sz w:val="22"/>
                <w:szCs w:val="22"/>
              </w:rPr>
            </w:pPr>
            <w:r w:rsidRPr="006142B8">
              <w:rPr>
                <w:sz w:val="22"/>
                <w:szCs w:val="22"/>
              </w:rPr>
              <w:t>ESC Principle 6</w:t>
            </w:r>
          </w:p>
        </w:tc>
        <w:tc>
          <w:tcPr>
            <w:tcW w:w="2538" w:type="dxa"/>
          </w:tcPr>
          <w:p w14:paraId="59330DCF" w14:textId="77777777" w:rsidR="00EE7DC8" w:rsidRPr="006142B8" w:rsidRDefault="00EE7DC8" w:rsidP="006142B8">
            <w:pPr>
              <w:spacing w:after="40"/>
              <w:rPr>
                <w:sz w:val="22"/>
                <w:szCs w:val="22"/>
              </w:rPr>
            </w:pPr>
          </w:p>
        </w:tc>
      </w:tr>
      <w:tr w:rsidR="00EE7DC8" w14:paraId="008F0C59" w14:textId="77777777" w:rsidTr="00477A8E">
        <w:trPr>
          <w:tblHeader/>
        </w:trPr>
        <w:tc>
          <w:tcPr>
            <w:tcW w:w="2827" w:type="dxa"/>
          </w:tcPr>
          <w:p w14:paraId="6A957FFE"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Slow down runoff with erosion controls and velocity dissipation devices</w:t>
            </w:r>
            <w:r w:rsidRPr="00BE2CA3">
              <w:rPr>
                <w:rFonts w:ascii="Times New Roman" w:hAnsi="Times New Roman"/>
              </w:rPr>
              <w:t xml:space="preserve"> (CGP 2.2.11.)</w:t>
            </w:r>
          </w:p>
        </w:tc>
        <w:tc>
          <w:tcPr>
            <w:tcW w:w="2791" w:type="dxa"/>
          </w:tcPr>
          <w:p w14:paraId="045C16DB" w14:textId="77777777" w:rsidR="00EE7DC8" w:rsidRPr="006142B8" w:rsidRDefault="00EE7DC8" w:rsidP="006142B8">
            <w:pPr>
              <w:spacing w:after="40"/>
              <w:ind w:right="720"/>
              <w:rPr>
                <w:sz w:val="22"/>
                <w:szCs w:val="22"/>
              </w:rPr>
            </w:pPr>
            <w:r w:rsidRPr="006142B8">
              <w:rPr>
                <w:sz w:val="22"/>
                <w:szCs w:val="22"/>
              </w:rPr>
              <w:t>Check dams, riprap</w:t>
            </w:r>
          </w:p>
        </w:tc>
        <w:tc>
          <w:tcPr>
            <w:tcW w:w="1420" w:type="dxa"/>
          </w:tcPr>
          <w:p w14:paraId="5BE59265" w14:textId="77777777" w:rsidR="00EE7DC8" w:rsidRDefault="00EE7DC8" w:rsidP="00F51844">
            <w:pPr>
              <w:spacing w:after="40"/>
              <w:rPr>
                <w:sz w:val="22"/>
                <w:szCs w:val="22"/>
              </w:rPr>
            </w:pPr>
            <w:r w:rsidRPr="0022078F">
              <w:rPr>
                <w:sz w:val="22"/>
                <w:szCs w:val="22"/>
              </w:rPr>
              <w:t xml:space="preserve">Chapter 4, </w:t>
            </w:r>
          </w:p>
          <w:p w14:paraId="112E076F" w14:textId="77777777" w:rsidR="00EE7DC8" w:rsidRPr="006142B8" w:rsidRDefault="00EE7DC8" w:rsidP="00F51844">
            <w:pPr>
              <w:spacing w:after="40"/>
              <w:rPr>
                <w:sz w:val="22"/>
                <w:szCs w:val="22"/>
              </w:rPr>
            </w:pPr>
            <w:r w:rsidRPr="0022078F">
              <w:rPr>
                <w:sz w:val="22"/>
                <w:szCs w:val="22"/>
              </w:rPr>
              <w:t xml:space="preserve">ESC Principle </w:t>
            </w:r>
            <w:r>
              <w:rPr>
                <w:sz w:val="22"/>
                <w:szCs w:val="22"/>
              </w:rPr>
              <w:t>3</w:t>
            </w:r>
          </w:p>
        </w:tc>
        <w:tc>
          <w:tcPr>
            <w:tcW w:w="2538" w:type="dxa"/>
          </w:tcPr>
          <w:p w14:paraId="2DDFDF87" w14:textId="77777777" w:rsidR="00EE7DC8" w:rsidRPr="006142B8" w:rsidRDefault="00EE7DC8" w:rsidP="006142B8">
            <w:pPr>
              <w:spacing w:after="40"/>
              <w:rPr>
                <w:sz w:val="22"/>
                <w:szCs w:val="22"/>
              </w:rPr>
            </w:pPr>
          </w:p>
        </w:tc>
      </w:tr>
      <w:tr w:rsidR="00EE7DC8" w14:paraId="764147B5" w14:textId="77777777" w:rsidTr="00477A8E">
        <w:trPr>
          <w:tblHeader/>
        </w:trPr>
        <w:tc>
          <w:tcPr>
            <w:tcW w:w="2827" w:type="dxa"/>
          </w:tcPr>
          <w:p w14:paraId="0AD95EB1"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BE2CA3">
              <w:rPr>
                <w:rFonts w:ascii="Times New Roman" w:hAnsi="Times New Roman"/>
              </w:rPr>
              <w:lastRenderedPageBreak/>
              <w:t>Appropriately design any s</w:t>
            </w:r>
            <w:r w:rsidRPr="006142B8">
              <w:rPr>
                <w:rFonts w:ascii="Times New Roman" w:hAnsi="Times New Roman"/>
              </w:rPr>
              <w:t xml:space="preserve">ediment basins or impoundments </w:t>
            </w:r>
            <w:r w:rsidRPr="00BE2CA3">
              <w:rPr>
                <w:rFonts w:ascii="Times New Roman" w:hAnsi="Times New Roman"/>
              </w:rPr>
              <w:t>(CGP 2.2.12.)</w:t>
            </w:r>
          </w:p>
        </w:tc>
        <w:tc>
          <w:tcPr>
            <w:tcW w:w="2791" w:type="dxa"/>
          </w:tcPr>
          <w:p w14:paraId="50127428" w14:textId="77777777" w:rsidR="00EE7DC8" w:rsidRPr="006142B8" w:rsidRDefault="00EE7DC8" w:rsidP="006142B8">
            <w:pPr>
              <w:spacing w:after="40"/>
              <w:ind w:right="720"/>
              <w:rPr>
                <w:sz w:val="22"/>
                <w:szCs w:val="22"/>
              </w:rPr>
            </w:pPr>
            <w:r w:rsidRPr="006142B8">
              <w:rPr>
                <w:sz w:val="22"/>
                <w:szCs w:val="22"/>
              </w:rPr>
              <w:t>Design to 2-year 24-hour storm or 3,600 cubic feet per acre drained, include design specifications</w:t>
            </w:r>
          </w:p>
        </w:tc>
        <w:tc>
          <w:tcPr>
            <w:tcW w:w="1420" w:type="dxa"/>
          </w:tcPr>
          <w:p w14:paraId="6EFF0F4A" w14:textId="77777777" w:rsidR="00EE7DC8" w:rsidRDefault="00EE7DC8" w:rsidP="00F51844">
            <w:pPr>
              <w:spacing w:after="40"/>
              <w:rPr>
                <w:color w:val="000000"/>
                <w:kern w:val="2"/>
                <w:sz w:val="22"/>
                <w:szCs w:val="22"/>
                <w:lang w:eastAsia="ja-JP"/>
              </w:rPr>
            </w:pPr>
            <w:r w:rsidRPr="006142B8">
              <w:rPr>
                <w:sz w:val="22"/>
                <w:szCs w:val="22"/>
              </w:rPr>
              <w:t xml:space="preserve">Chapter 4, </w:t>
            </w:r>
          </w:p>
          <w:p w14:paraId="49FA697E" w14:textId="77777777" w:rsidR="00EE7DC8" w:rsidRPr="006142B8" w:rsidRDefault="00EE7DC8" w:rsidP="00F51844">
            <w:pPr>
              <w:spacing w:after="40"/>
              <w:rPr>
                <w:sz w:val="22"/>
                <w:szCs w:val="22"/>
              </w:rPr>
            </w:pPr>
            <w:r w:rsidRPr="006142B8">
              <w:rPr>
                <w:sz w:val="22"/>
                <w:szCs w:val="22"/>
              </w:rPr>
              <w:t>ESC Principle 8</w:t>
            </w:r>
          </w:p>
        </w:tc>
        <w:tc>
          <w:tcPr>
            <w:tcW w:w="2538" w:type="dxa"/>
          </w:tcPr>
          <w:p w14:paraId="26ADD7EC" w14:textId="77777777" w:rsidR="00EE7DC8" w:rsidRPr="006142B8" w:rsidRDefault="00EE7DC8" w:rsidP="006142B8">
            <w:pPr>
              <w:spacing w:after="40"/>
              <w:rPr>
                <w:sz w:val="22"/>
                <w:szCs w:val="22"/>
              </w:rPr>
            </w:pPr>
          </w:p>
        </w:tc>
      </w:tr>
      <w:tr w:rsidR="00EE7DC8" w14:paraId="44C3C5DD" w14:textId="77777777" w:rsidTr="00477A8E">
        <w:trPr>
          <w:tblHeader/>
        </w:trPr>
        <w:tc>
          <w:tcPr>
            <w:tcW w:w="2827" w:type="dxa"/>
          </w:tcPr>
          <w:p w14:paraId="4168D5D4" w14:textId="77777777" w:rsidR="00EE7DC8" w:rsidRPr="006142B8" w:rsidRDefault="00EE7DC8" w:rsidP="0037240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 xml:space="preserve">Follow requirements for </w:t>
            </w:r>
            <w:r w:rsidRPr="00BE2CA3">
              <w:rPr>
                <w:rFonts w:ascii="Times New Roman" w:hAnsi="Times New Roman"/>
              </w:rPr>
              <w:t xml:space="preserve">any </w:t>
            </w:r>
            <w:r w:rsidRPr="006142B8">
              <w:rPr>
                <w:rFonts w:ascii="Times New Roman" w:hAnsi="Times New Roman"/>
              </w:rPr>
              <w:t>treatment chemicals (polymers,  flocculants, coagulants, e</w:t>
            </w:r>
            <w:r w:rsidR="00372408">
              <w:rPr>
                <w:rFonts w:ascii="Times New Roman" w:hAnsi="Times New Roman"/>
              </w:rPr>
              <w:t>tc</w:t>
            </w:r>
            <w:r w:rsidRPr="006142B8">
              <w:rPr>
                <w:rFonts w:ascii="Times New Roman" w:hAnsi="Times New Roman"/>
              </w:rPr>
              <w:t>.)</w:t>
            </w:r>
          </w:p>
        </w:tc>
        <w:tc>
          <w:tcPr>
            <w:tcW w:w="2791" w:type="dxa"/>
          </w:tcPr>
          <w:p w14:paraId="6DDFEF38" w14:textId="77777777" w:rsidR="00EE7DC8" w:rsidRPr="006142B8" w:rsidRDefault="00EE7DC8" w:rsidP="006142B8">
            <w:pPr>
              <w:spacing w:after="40"/>
              <w:rPr>
                <w:sz w:val="22"/>
                <w:szCs w:val="22"/>
              </w:rPr>
            </w:pPr>
            <w:r w:rsidRPr="006142B8">
              <w:rPr>
                <w:sz w:val="22"/>
                <w:szCs w:val="22"/>
              </w:rPr>
              <w:t>Store in leak proof containers and cover, proper training, minimize use</w:t>
            </w:r>
          </w:p>
        </w:tc>
        <w:tc>
          <w:tcPr>
            <w:tcW w:w="1420" w:type="dxa"/>
          </w:tcPr>
          <w:p w14:paraId="42E922F1" w14:textId="77777777" w:rsidR="00EE7DC8" w:rsidRPr="006142B8" w:rsidRDefault="00EE7DC8" w:rsidP="00F51844">
            <w:pPr>
              <w:spacing w:after="40"/>
              <w:rPr>
                <w:sz w:val="22"/>
                <w:szCs w:val="22"/>
              </w:rPr>
            </w:pPr>
          </w:p>
        </w:tc>
        <w:tc>
          <w:tcPr>
            <w:tcW w:w="2538" w:type="dxa"/>
          </w:tcPr>
          <w:p w14:paraId="04EE4B1A" w14:textId="77777777" w:rsidR="00EE7DC8" w:rsidRPr="006142B8" w:rsidRDefault="00EE7DC8" w:rsidP="006142B8">
            <w:pPr>
              <w:spacing w:after="40"/>
              <w:rPr>
                <w:sz w:val="22"/>
                <w:szCs w:val="22"/>
              </w:rPr>
            </w:pPr>
          </w:p>
        </w:tc>
      </w:tr>
      <w:tr w:rsidR="00EE7DC8" w14:paraId="5F5F2E09" w14:textId="77777777" w:rsidTr="00477A8E">
        <w:trPr>
          <w:tblHeader/>
        </w:trPr>
        <w:tc>
          <w:tcPr>
            <w:tcW w:w="2827" w:type="dxa"/>
          </w:tcPr>
          <w:p w14:paraId="258A8993"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Stabilize exposed portions of site</w:t>
            </w:r>
            <w:r w:rsidRPr="00BE2CA3">
              <w:rPr>
                <w:rFonts w:ascii="Times New Roman" w:hAnsi="Times New Roman"/>
              </w:rPr>
              <w:t xml:space="preserve"> with 14 days of inactivity</w:t>
            </w:r>
            <w:r w:rsidRPr="006142B8">
              <w:rPr>
                <w:rFonts w:ascii="Times New Roman" w:hAnsi="Times New Roman"/>
              </w:rPr>
              <w:t xml:space="preserve"> </w:t>
            </w:r>
            <w:r w:rsidRPr="00BE2CA3">
              <w:rPr>
                <w:rFonts w:ascii="Times New Roman" w:hAnsi="Times New Roman"/>
              </w:rPr>
              <w:t>(CGP 2.2.14).</w:t>
            </w:r>
          </w:p>
        </w:tc>
        <w:tc>
          <w:tcPr>
            <w:tcW w:w="2791" w:type="dxa"/>
          </w:tcPr>
          <w:p w14:paraId="4ECCA185" w14:textId="77777777" w:rsidR="00EE7DC8" w:rsidRPr="006142B8" w:rsidRDefault="00EE7DC8" w:rsidP="006142B8">
            <w:pPr>
              <w:spacing w:after="40"/>
              <w:ind w:right="720"/>
              <w:rPr>
                <w:sz w:val="22"/>
                <w:szCs w:val="22"/>
              </w:rPr>
            </w:pPr>
            <w:r w:rsidRPr="006142B8">
              <w:rPr>
                <w:sz w:val="22"/>
                <w:szCs w:val="22"/>
              </w:rPr>
              <w:t>Seeding, erosion control blankets, gravel, hydromulch</w:t>
            </w:r>
          </w:p>
        </w:tc>
        <w:tc>
          <w:tcPr>
            <w:tcW w:w="1420" w:type="dxa"/>
          </w:tcPr>
          <w:p w14:paraId="1B5D5258" w14:textId="77777777" w:rsidR="00EE7DC8" w:rsidRPr="006142B8" w:rsidRDefault="00EE7DC8" w:rsidP="00F51844">
            <w:pPr>
              <w:spacing w:after="40"/>
              <w:rPr>
                <w:sz w:val="22"/>
                <w:szCs w:val="22"/>
              </w:rPr>
            </w:pPr>
            <w:r>
              <w:rPr>
                <w:sz w:val="22"/>
                <w:szCs w:val="22"/>
              </w:rPr>
              <w:t>Chapter 9</w:t>
            </w:r>
          </w:p>
        </w:tc>
        <w:tc>
          <w:tcPr>
            <w:tcW w:w="2538" w:type="dxa"/>
          </w:tcPr>
          <w:p w14:paraId="662CCA71" w14:textId="77777777" w:rsidR="00EE7DC8" w:rsidRPr="006142B8" w:rsidRDefault="00EE7DC8" w:rsidP="006142B8">
            <w:pPr>
              <w:spacing w:after="40"/>
              <w:rPr>
                <w:sz w:val="22"/>
                <w:szCs w:val="22"/>
              </w:rPr>
            </w:pPr>
          </w:p>
        </w:tc>
      </w:tr>
    </w:tbl>
    <w:p w14:paraId="6175F911" w14:textId="77777777" w:rsidR="00433DCE" w:rsidRDefault="00433DCE" w:rsidP="006142B8">
      <w:pPr>
        <w:pStyle w:val="Heading2"/>
        <w:keepNext w:val="0"/>
        <w:widowControl w:val="0"/>
        <w:spacing w:before="240" w:after="40"/>
        <w:ind w:left="0"/>
      </w:pPr>
    </w:p>
    <w:tbl>
      <w:tblPr>
        <w:tblStyle w:val="TableGrid"/>
        <w:tblW w:w="0" w:type="auto"/>
        <w:tblLook w:val="04A0" w:firstRow="1" w:lastRow="0" w:firstColumn="1" w:lastColumn="0" w:noHBand="0" w:noVBand="1"/>
      </w:tblPr>
      <w:tblGrid>
        <w:gridCol w:w="2963"/>
        <w:gridCol w:w="6397"/>
      </w:tblGrid>
      <w:tr w:rsidR="00433DCE" w14:paraId="20FC5A92" w14:textId="77777777" w:rsidTr="00D82C46">
        <w:trPr>
          <w:trHeight w:hRule="exact" w:val="432"/>
        </w:trPr>
        <w:tc>
          <w:tcPr>
            <w:tcW w:w="9576" w:type="dxa"/>
            <w:gridSpan w:val="2"/>
            <w:tcBorders>
              <w:left w:val="nil"/>
              <w:right w:val="nil"/>
            </w:tcBorders>
            <w:vAlign w:val="center"/>
          </w:tcPr>
          <w:p w14:paraId="05E0ED4D" w14:textId="77777777" w:rsidR="00433DCE" w:rsidRPr="00D82C46" w:rsidRDefault="00013D8C">
            <w:pPr>
              <w:pStyle w:val="Tabletext"/>
            </w:pPr>
            <w:r>
              <w:t>5.1</w:t>
            </w:r>
            <w:r w:rsidR="00B30067">
              <w:t>.1</w:t>
            </w:r>
            <w:r w:rsidR="00433DCE" w:rsidRPr="00D82C46">
              <w:t xml:space="preserve">:  </w:t>
            </w:r>
            <w:r w:rsidR="00B72AD3">
              <w:rPr>
                <w:color w:val="0000FF"/>
              </w:rPr>
              <w:t>(</w:t>
            </w:r>
            <w:r w:rsidR="00433DCE" w:rsidRPr="00D82C46">
              <w:rPr>
                <w:color w:val="0000FF"/>
              </w:rPr>
              <w:t>Place name of BMP here</w:t>
            </w:r>
            <w:r>
              <w:rPr>
                <w:color w:val="0000FF"/>
              </w:rPr>
              <w:t xml:space="preserve"> – reference to detailed instructions</w:t>
            </w:r>
            <w:r w:rsidR="00702B81">
              <w:rPr>
                <w:color w:val="0000FF"/>
              </w:rPr>
              <w:t xml:space="preserve"> in</w:t>
            </w:r>
            <w:r>
              <w:rPr>
                <w:color w:val="0000FF"/>
              </w:rPr>
              <w:t xml:space="preserve"> Appendix </w:t>
            </w:r>
            <w:r w:rsidR="009C650F">
              <w:rPr>
                <w:color w:val="0000FF"/>
              </w:rPr>
              <w:t>H</w:t>
            </w:r>
            <w:r w:rsidR="00702B81">
              <w:rPr>
                <w:color w:val="0000FF"/>
              </w:rPr>
              <w:t xml:space="preserve"> if necessary</w:t>
            </w:r>
            <w:r w:rsidR="00433DCE" w:rsidRPr="00D82C46">
              <w:rPr>
                <w:color w:val="0000FF"/>
              </w:rPr>
              <w:t>)</w:t>
            </w:r>
          </w:p>
        </w:tc>
      </w:tr>
      <w:tr w:rsidR="00433DCE" w14:paraId="77B51426" w14:textId="77777777" w:rsidTr="00D82C46">
        <w:trPr>
          <w:trHeight w:hRule="exact" w:val="432"/>
        </w:trPr>
        <w:tc>
          <w:tcPr>
            <w:tcW w:w="9576" w:type="dxa"/>
            <w:gridSpan w:val="2"/>
            <w:tcBorders>
              <w:left w:val="nil"/>
              <w:right w:val="nil"/>
            </w:tcBorders>
            <w:vAlign w:val="center"/>
          </w:tcPr>
          <w:p w14:paraId="0C2B6457" w14:textId="77777777" w:rsidR="00433DCE" w:rsidRPr="008C5C02" w:rsidRDefault="00433DCE" w:rsidP="00D82C46">
            <w:pPr>
              <w:pStyle w:val="Tabletext"/>
              <w:rPr>
                <w:b/>
                <w:i/>
                <w:sz w:val="32"/>
              </w:rPr>
            </w:pPr>
            <w:r w:rsidRPr="00433DCE">
              <w:rPr>
                <w:b/>
                <w:i/>
              </w:rPr>
              <w:t>BMP Description</w:t>
            </w:r>
            <w:r w:rsidR="0034775B">
              <w:rPr>
                <w:b/>
                <w:i/>
              </w:rPr>
              <w:t>/Instructions</w:t>
            </w:r>
            <w:r w:rsidRPr="00433DCE">
              <w:rPr>
                <w:b/>
                <w:i/>
              </w:rPr>
              <w:t>:</w:t>
            </w:r>
            <w:r>
              <w:rPr>
                <w:b/>
                <w:i/>
              </w:rPr>
              <w:t xml:space="preserve"> </w:t>
            </w:r>
          </w:p>
        </w:tc>
      </w:tr>
      <w:tr w:rsidR="00433DCE" w14:paraId="3999B145" w14:textId="77777777" w:rsidTr="00D82C46">
        <w:trPr>
          <w:trHeight w:hRule="exact" w:val="432"/>
        </w:trPr>
        <w:tc>
          <w:tcPr>
            <w:tcW w:w="2988" w:type="dxa"/>
            <w:tcBorders>
              <w:left w:val="nil"/>
            </w:tcBorders>
            <w:vAlign w:val="center"/>
          </w:tcPr>
          <w:p w14:paraId="78D2FEFF" w14:textId="77777777"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14:paraId="518D6CF4" w14:textId="77777777" w:rsidR="00433DCE" w:rsidRPr="00D82C46" w:rsidRDefault="00433DCE" w:rsidP="00D82C46">
            <w:pPr>
              <w:pStyle w:val="Tabletext"/>
              <w:rPr>
                <w:b/>
                <w:i/>
              </w:rPr>
            </w:pPr>
          </w:p>
        </w:tc>
      </w:tr>
      <w:tr w:rsidR="00433DCE" w14:paraId="568BB133" w14:textId="77777777" w:rsidTr="00D82C46">
        <w:trPr>
          <w:trHeight w:hRule="exact" w:val="605"/>
        </w:trPr>
        <w:tc>
          <w:tcPr>
            <w:tcW w:w="2988" w:type="dxa"/>
            <w:tcBorders>
              <w:left w:val="nil"/>
            </w:tcBorders>
            <w:vAlign w:val="center"/>
          </w:tcPr>
          <w:p w14:paraId="58327BBB" w14:textId="77777777"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14:paraId="23C1A2B5" w14:textId="77777777" w:rsidR="00433DCE" w:rsidRPr="00D82C46" w:rsidRDefault="00433DCE" w:rsidP="00D82C46">
            <w:pPr>
              <w:pStyle w:val="Tabletext"/>
              <w:rPr>
                <w:b/>
                <w:i/>
              </w:rPr>
            </w:pPr>
          </w:p>
        </w:tc>
      </w:tr>
      <w:tr w:rsidR="00433DCE" w14:paraId="60AB507F" w14:textId="77777777" w:rsidTr="00D82C46">
        <w:trPr>
          <w:trHeight w:hRule="exact" w:val="432"/>
        </w:trPr>
        <w:tc>
          <w:tcPr>
            <w:tcW w:w="2988" w:type="dxa"/>
            <w:tcBorders>
              <w:left w:val="nil"/>
            </w:tcBorders>
            <w:vAlign w:val="center"/>
          </w:tcPr>
          <w:p w14:paraId="4819DB40" w14:textId="77777777"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14:paraId="22FD0B68" w14:textId="77777777" w:rsidR="00433DCE" w:rsidRPr="00D82C46" w:rsidRDefault="00433DCE" w:rsidP="00D82C46">
            <w:pPr>
              <w:pStyle w:val="Tabletext"/>
              <w:rPr>
                <w:b/>
                <w:i/>
              </w:rPr>
            </w:pPr>
          </w:p>
        </w:tc>
      </w:tr>
      <w:tr w:rsidR="00270066" w14:paraId="1B29AB32" w14:textId="77777777" w:rsidTr="00270066">
        <w:trPr>
          <w:trHeight w:hRule="exact" w:val="775"/>
        </w:trPr>
        <w:tc>
          <w:tcPr>
            <w:tcW w:w="2988" w:type="dxa"/>
            <w:tcBorders>
              <w:left w:val="nil"/>
            </w:tcBorders>
            <w:vAlign w:val="center"/>
          </w:tcPr>
          <w:p w14:paraId="273C0F6D" w14:textId="77777777" w:rsidR="00270066" w:rsidRPr="00D82C46" w:rsidRDefault="00270066" w:rsidP="00D82C46">
            <w:pPr>
              <w:pStyle w:val="Tabletext"/>
              <w:ind w:left="270" w:hanging="90"/>
              <w:rPr>
                <w:b/>
                <w:i/>
              </w:rPr>
            </w:pPr>
            <w:r>
              <w:rPr>
                <w:b/>
                <w:i/>
              </w:rPr>
              <w:t xml:space="preserve">Design Specifications and Drawings: </w:t>
            </w:r>
          </w:p>
        </w:tc>
        <w:tc>
          <w:tcPr>
            <w:tcW w:w="6588" w:type="dxa"/>
            <w:tcBorders>
              <w:right w:val="nil"/>
            </w:tcBorders>
            <w:vAlign w:val="center"/>
          </w:tcPr>
          <w:p w14:paraId="462882AB" w14:textId="77777777" w:rsidR="00270066" w:rsidRPr="00D82C46" w:rsidRDefault="00270066" w:rsidP="00D82C46">
            <w:pPr>
              <w:pStyle w:val="Tabletext"/>
              <w:rPr>
                <w:b/>
                <w:i/>
              </w:rPr>
            </w:pPr>
          </w:p>
        </w:tc>
      </w:tr>
    </w:tbl>
    <w:p w14:paraId="2899652C" w14:textId="77777777" w:rsidR="00433DCE" w:rsidRDefault="00433DCE" w:rsidP="006142B8">
      <w:pPr>
        <w:pStyle w:val="Tabletext"/>
        <w:spacing w:before="0" w:after="0"/>
        <w:rPr>
          <w:rFonts w:ascii="Arial Narrow" w:hAnsi="Arial Narrow"/>
          <w:sz w:val="22"/>
          <w:szCs w:val="22"/>
        </w:rPr>
      </w:pPr>
    </w:p>
    <w:p w14:paraId="1FCB11D1" w14:textId="77777777" w:rsidR="002D3917" w:rsidRDefault="002D3917" w:rsidP="006142B8">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0D7A7E" w:rsidRPr="00AD79A9" w14:paraId="1705C65D" w14:textId="77777777" w:rsidTr="00CC6B7A">
        <w:tc>
          <w:tcPr>
            <w:tcW w:w="9576" w:type="dxa"/>
            <w:gridSpan w:val="2"/>
            <w:shd w:val="clear" w:color="auto" w:fill="auto"/>
          </w:tcPr>
          <w:p w14:paraId="4C7747AE" w14:textId="77777777" w:rsidR="000D7A7E" w:rsidRPr="000D7A7E" w:rsidRDefault="00013D8C">
            <w:pPr>
              <w:pStyle w:val="Tabletext"/>
            </w:pPr>
            <w:r w:rsidRPr="00013D8C">
              <w:t>5.</w:t>
            </w:r>
            <w:r w:rsidR="00B30067">
              <w:t>1.2</w:t>
            </w:r>
            <w:r w:rsidR="000D7A7E" w:rsidRPr="00013D8C">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14:paraId="7B6FA932" w14:textId="77777777" w:rsidTr="00CC6B7A">
        <w:tc>
          <w:tcPr>
            <w:tcW w:w="9576" w:type="dxa"/>
            <w:gridSpan w:val="2"/>
            <w:shd w:val="clear" w:color="auto" w:fill="auto"/>
          </w:tcPr>
          <w:p w14:paraId="5397A3B1" w14:textId="77777777"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14:paraId="4AF5B00A" w14:textId="77777777" w:rsidTr="00CC6B7A">
        <w:tc>
          <w:tcPr>
            <w:tcW w:w="2988" w:type="dxa"/>
            <w:shd w:val="clear" w:color="auto" w:fill="auto"/>
          </w:tcPr>
          <w:p w14:paraId="05BAD296" w14:textId="77777777"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14:paraId="6B2D7BDD" w14:textId="77777777" w:rsidR="002D3917" w:rsidRPr="00AD79A9" w:rsidRDefault="002D3917" w:rsidP="00CC6B7A">
            <w:pPr>
              <w:pStyle w:val="Tabletext"/>
            </w:pPr>
          </w:p>
        </w:tc>
      </w:tr>
      <w:tr w:rsidR="002D3917" w:rsidRPr="00AD79A9" w14:paraId="5BF09B22" w14:textId="77777777" w:rsidTr="00CC6B7A">
        <w:tc>
          <w:tcPr>
            <w:tcW w:w="2988" w:type="dxa"/>
            <w:shd w:val="clear" w:color="auto" w:fill="auto"/>
          </w:tcPr>
          <w:p w14:paraId="4E6F590E" w14:textId="77777777"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14:paraId="20B85DBB" w14:textId="77777777" w:rsidR="002D3917" w:rsidRPr="00AD79A9" w:rsidRDefault="002D3917" w:rsidP="00CC6B7A">
            <w:pPr>
              <w:pStyle w:val="Tabletext"/>
            </w:pPr>
          </w:p>
        </w:tc>
      </w:tr>
      <w:tr w:rsidR="002D3917" w:rsidRPr="00AD79A9" w14:paraId="30AC3291" w14:textId="77777777" w:rsidTr="00CC6B7A">
        <w:tc>
          <w:tcPr>
            <w:tcW w:w="2988" w:type="dxa"/>
            <w:shd w:val="clear" w:color="auto" w:fill="auto"/>
          </w:tcPr>
          <w:p w14:paraId="387C5D24" w14:textId="77777777"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14:paraId="160DF63D" w14:textId="77777777" w:rsidR="002D3917" w:rsidRPr="00AD79A9" w:rsidRDefault="002D3917" w:rsidP="00CC6B7A">
            <w:pPr>
              <w:pStyle w:val="Tabletext"/>
            </w:pPr>
          </w:p>
        </w:tc>
      </w:tr>
      <w:tr w:rsidR="00270066" w:rsidRPr="00AD79A9" w14:paraId="2591C779" w14:textId="77777777" w:rsidTr="004A1B16">
        <w:tc>
          <w:tcPr>
            <w:tcW w:w="2988" w:type="dxa"/>
            <w:shd w:val="clear" w:color="auto" w:fill="auto"/>
            <w:vAlign w:val="center"/>
          </w:tcPr>
          <w:p w14:paraId="591CA530"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3AFA0B56" w14:textId="77777777" w:rsidR="00270066" w:rsidRPr="00D82C46" w:rsidRDefault="00270066" w:rsidP="004A1B16">
            <w:pPr>
              <w:pStyle w:val="Tabletext"/>
              <w:rPr>
                <w:b/>
                <w:i/>
              </w:rPr>
            </w:pPr>
          </w:p>
        </w:tc>
      </w:tr>
    </w:tbl>
    <w:p w14:paraId="649E2FA4" w14:textId="77777777"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0D7A7E" w:rsidRPr="00AD79A9" w14:paraId="6394EED4" w14:textId="77777777" w:rsidTr="00CC6B7A">
        <w:tc>
          <w:tcPr>
            <w:tcW w:w="9576" w:type="dxa"/>
            <w:gridSpan w:val="2"/>
            <w:shd w:val="clear" w:color="auto" w:fill="auto"/>
          </w:tcPr>
          <w:p w14:paraId="239699BF" w14:textId="77777777" w:rsidR="000D7A7E" w:rsidRPr="000D7A7E" w:rsidRDefault="00013D8C" w:rsidP="006142B8">
            <w:pPr>
              <w:pStyle w:val="Tabletext"/>
              <w:rPr>
                <w:color w:val="000000"/>
                <w:kern w:val="2"/>
                <w:lang w:eastAsia="ja-JP"/>
              </w:rPr>
            </w:pPr>
            <w:r w:rsidRPr="00013D8C">
              <w:t>5.</w:t>
            </w:r>
            <w:r w:rsidR="00B30067">
              <w:t>1.3</w:t>
            </w:r>
            <w:r w:rsidR="000D7A7E" w:rsidRPr="00013D8C">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14:paraId="53643A39" w14:textId="77777777" w:rsidTr="00CC6B7A">
        <w:tc>
          <w:tcPr>
            <w:tcW w:w="9576" w:type="dxa"/>
            <w:gridSpan w:val="2"/>
            <w:shd w:val="clear" w:color="auto" w:fill="auto"/>
          </w:tcPr>
          <w:p w14:paraId="639B2EEE" w14:textId="77777777"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14:paraId="6AD936E6" w14:textId="77777777" w:rsidTr="00CC6B7A">
        <w:tc>
          <w:tcPr>
            <w:tcW w:w="2988" w:type="dxa"/>
            <w:shd w:val="clear" w:color="auto" w:fill="auto"/>
          </w:tcPr>
          <w:p w14:paraId="471A8DC6" w14:textId="77777777"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14:paraId="60BDC270" w14:textId="77777777" w:rsidR="002D3917" w:rsidRPr="00AD79A9" w:rsidRDefault="002D3917" w:rsidP="00CC6B7A">
            <w:pPr>
              <w:pStyle w:val="Tabletext"/>
            </w:pPr>
          </w:p>
        </w:tc>
      </w:tr>
      <w:tr w:rsidR="002D3917" w:rsidRPr="00AD79A9" w14:paraId="6AED495A" w14:textId="77777777" w:rsidTr="00CC6B7A">
        <w:tc>
          <w:tcPr>
            <w:tcW w:w="2988" w:type="dxa"/>
            <w:shd w:val="clear" w:color="auto" w:fill="auto"/>
          </w:tcPr>
          <w:p w14:paraId="2A1C0B32" w14:textId="77777777"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14:paraId="10E63789" w14:textId="77777777" w:rsidR="002D3917" w:rsidRPr="00AD79A9" w:rsidRDefault="002D3917" w:rsidP="00CC6B7A">
            <w:pPr>
              <w:pStyle w:val="Tabletext"/>
            </w:pPr>
          </w:p>
        </w:tc>
      </w:tr>
      <w:tr w:rsidR="002D3917" w:rsidRPr="00AD79A9" w14:paraId="32244668" w14:textId="77777777" w:rsidTr="00CC6B7A">
        <w:tc>
          <w:tcPr>
            <w:tcW w:w="2988" w:type="dxa"/>
            <w:shd w:val="clear" w:color="auto" w:fill="auto"/>
          </w:tcPr>
          <w:p w14:paraId="2C23DF95" w14:textId="77777777" w:rsidR="002D3917" w:rsidRPr="00987F51" w:rsidRDefault="002D3917" w:rsidP="00CC6B7A">
            <w:pPr>
              <w:pStyle w:val="Tabletext"/>
              <w:ind w:left="270" w:hanging="90"/>
              <w:rPr>
                <w:b/>
                <w:i/>
              </w:rPr>
            </w:pPr>
            <w:r w:rsidRPr="00987F51">
              <w:rPr>
                <w:b/>
                <w:i/>
              </w:rPr>
              <w:lastRenderedPageBreak/>
              <w:t xml:space="preserve">Responsible Staff: </w:t>
            </w:r>
          </w:p>
        </w:tc>
        <w:tc>
          <w:tcPr>
            <w:tcW w:w="6588" w:type="dxa"/>
            <w:shd w:val="clear" w:color="auto" w:fill="auto"/>
          </w:tcPr>
          <w:p w14:paraId="77452188" w14:textId="77777777" w:rsidR="002D3917" w:rsidRPr="00AD79A9" w:rsidRDefault="002D3917" w:rsidP="00CC6B7A">
            <w:pPr>
              <w:pStyle w:val="Tabletext"/>
            </w:pPr>
          </w:p>
        </w:tc>
      </w:tr>
      <w:tr w:rsidR="00270066" w:rsidRPr="00AD79A9" w14:paraId="5C17C327" w14:textId="77777777" w:rsidTr="004A1B16">
        <w:tc>
          <w:tcPr>
            <w:tcW w:w="2988" w:type="dxa"/>
            <w:shd w:val="clear" w:color="auto" w:fill="auto"/>
            <w:vAlign w:val="center"/>
          </w:tcPr>
          <w:p w14:paraId="34ADE21E"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0DC866AD" w14:textId="77777777" w:rsidR="00270066" w:rsidRPr="00D82C46" w:rsidRDefault="00270066" w:rsidP="004A1B16">
            <w:pPr>
              <w:pStyle w:val="Tabletext"/>
              <w:rPr>
                <w:b/>
                <w:i/>
              </w:rPr>
            </w:pPr>
          </w:p>
        </w:tc>
      </w:tr>
    </w:tbl>
    <w:p w14:paraId="16A693E0" w14:textId="77777777"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CE27CC" w:rsidRPr="00AD79A9" w14:paraId="4A1C9397" w14:textId="77777777" w:rsidTr="0033018B">
        <w:tc>
          <w:tcPr>
            <w:tcW w:w="9576" w:type="dxa"/>
            <w:gridSpan w:val="2"/>
            <w:shd w:val="clear" w:color="auto" w:fill="auto"/>
          </w:tcPr>
          <w:p w14:paraId="0F83B0A6" w14:textId="77777777" w:rsidR="00CE27CC" w:rsidRPr="000D7A7E" w:rsidRDefault="00CE27CC" w:rsidP="006142B8">
            <w:pPr>
              <w:pStyle w:val="Tabletext"/>
              <w:rPr>
                <w:color w:val="000000"/>
                <w:kern w:val="2"/>
                <w:lang w:eastAsia="ja-JP"/>
              </w:rPr>
            </w:pPr>
            <w:r w:rsidRPr="00013D8C">
              <w:t>5.</w:t>
            </w:r>
            <w:r>
              <w:t>1.4</w:t>
            </w:r>
            <w:r w:rsidRPr="00013D8C">
              <w:t xml:space="preserve">: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Del="0097092E">
              <w:rPr>
                <w:color w:val="0000FF"/>
              </w:rPr>
              <w:t xml:space="preserve"> </w:t>
            </w:r>
          </w:p>
        </w:tc>
      </w:tr>
      <w:tr w:rsidR="00CE27CC" w:rsidRPr="00AD79A9" w14:paraId="31C3F3D6" w14:textId="77777777" w:rsidTr="0033018B">
        <w:tc>
          <w:tcPr>
            <w:tcW w:w="9576" w:type="dxa"/>
            <w:gridSpan w:val="2"/>
            <w:shd w:val="clear" w:color="auto" w:fill="auto"/>
          </w:tcPr>
          <w:p w14:paraId="4556E60A" w14:textId="77777777"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14:paraId="70C1FA6B" w14:textId="77777777" w:rsidTr="0033018B">
        <w:tc>
          <w:tcPr>
            <w:tcW w:w="2988" w:type="dxa"/>
            <w:shd w:val="clear" w:color="auto" w:fill="auto"/>
          </w:tcPr>
          <w:p w14:paraId="456E294A" w14:textId="77777777"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14:paraId="2E32DFD7" w14:textId="77777777" w:rsidR="00CE27CC" w:rsidRPr="00AD79A9" w:rsidRDefault="00CE27CC" w:rsidP="0033018B">
            <w:pPr>
              <w:pStyle w:val="Tabletext"/>
            </w:pPr>
          </w:p>
        </w:tc>
      </w:tr>
      <w:tr w:rsidR="00CE27CC" w:rsidRPr="00AD79A9" w14:paraId="3643CC8C" w14:textId="77777777" w:rsidTr="0033018B">
        <w:tc>
          <w:tcPr>
            <w:tcW w:w="2988" w:type="dxa"/>
            <w:shd w:val="clear" w:color="auto" w:fill="auto"/>
          </w:tcPr>
          <w:p w14:paraId="5CB0C75E" w14:textId="77777777"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14:paraId="04DD3B97" w14:textId="77777777" w:rsidR="00CE27CC" w:rsidRPr="00AD79A9" w:rsidRDefault="00CE27CC" w:rsidP="0033018B">
            <w:pPr>
              <w:pStyle w:val="Tabletext"/>
            </w:pPr>
          </w:p>
        </w:tc>
      </w:tr>
      <w:tr w:rsidR="00CE27CC" w:rsidRPr="00AD79A9" w14:paraId="66D3FD33" w14:textId="77777777" w:rsidTr="0033018B">
        <w:tc>
          <w:tcPr>
            <w:tcW w:w="2988" w:type="dxa"/>
            <w:shd w:val="clear" w:color="auto" w:fill="auto"/>
          </w:tcPr>
          <w:p w14:paraId="620AF5A4" w14:textId="77777777"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14:paraId="597E8C2A" w14:textId="77777777" w:rsidR="00CE27CC" w:rsidRPr="00AD79A9" w:rsidRDefault="00CE27CC" w:rsidP="0033018B">
            <w:pPr>
              <w:pStyle w:val="Tabletext"/>
            </w:pPr>
          </w:p>
        </w:tc>
      </w:tr>
      <w:tr w:rsidR="00270066" w:rsidRPr="00AD79A9" w14:paraId="61477E9E" w14:textId="77777777" w:rsidTr="004A1B16">
        <w:tc>
          <w:tcPr>
            <w:tcW w:w="2988" w:type="dxa"/>
            <w:shd w:val="clear" w:color="auto" w:fill="auto"/>
            <w:vAlign w:val="center"/>
          </w:tcPr>
          <w:p w14:paraId="6DA5747A"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7F725C2F" w14:textId="77777777" w:rsidR="00270066" w:rsidRPr="00D82C46" w:rsidRDefault="00270066" w:rsidP="004A1B16">
            <w:pPr>
              <w:pStyle w:val="Tabletext"/>
              <w:rPr>
                <w:b/>
                <w:i/>
              </w:rPr>
            </w:pPr>
          </w:p>
        </w:tc>
      </w:tr>
    </w:tbl>
    <w:p w14:paraId="0ED163DE" w14:textId="77777777" w:rsidR="00CE27CC" w:rsidRDefault="00CE27CC" w:rsidP="00CE27C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CE27CC" w:rsidRPr="00AD79A9" w14:paraId="66C425BF" w14:textId="77777777" w:rsidTr="0033018B">
        <w:tc>
          <w:tcPr>
            <w:tcW w:w="9576" w:type="dxa"/>
            <w:gridSpan w:val="2"/>
            <w:shd w:val="clear" w:color="auto" w:fill="auto"/>
          </w:tcPr>
          <w:p w14:paraId="11F107C7" w14:textId="77777777" w:rsidR="00CE27CC" w:rsidRPr="000D7A7E" w:rsidRDefault="00CE27CC" w:rsidP="006142B8">
            <w:pPr>
              <w:pStyle w:val="Tabletext"/>
              <w:rPr>
                <w:color w:val="000000"/>
                <w:kern w:val="2"/>
                <w:lang w:eastAsia="ja-JP"/>
              </w:rPr>
            </w:pPr>
            <w:r w:rsidRPr="00013D8C">
              <w:t>5.</w:t>
            </w:r>
            <w:r>
              <w:t>1.5</w:t>
            </w:r>
            <w:r w:rsidRPr="00013D8C">
              <w:t xml:space="preserve">: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Del="0097092E">
              <w:rPr>
                <w:color w:val="0000FF"/>
              </w:rPr>
              <w:t xml:space="preserve"> </w:t>
            </w:r>
          </w:p>
        </w:tc>
      </w:tr>
      <w:tr w:rsidR="00CE27CC" w:rsidRPr="00AD79A9" w14:paraId="3F25F9F0" w14:textId="77777777" w:rsidTr="0033018B">
        <w:tc>
          <w:tcPr>
            <w:tcW w:w="9576" w:type="dxa"/>
            <w:gridSpan w:val="2"/>
            <w:shd w:val="clear" w:color="auto" w:fill="auto"/>
          </w:tcPr>
          <w:p w14:paraId="0DE90308" w14:textId="77777777"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14:paraId="17EF5531" w14:textId="77777777" w:rsidTr="0033018B">
        <w:tc>
          <w:tcPr>
            <w:tcW w:w="2988" w:type="dxa"/>
            <w:shd w:val="clear" w:color="auto" w:fill="auto"/>
          </w:tcPr>
          <w:p w14:paraId="2EF23039" w14:textId="77777777"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14:paraId="1C30D1DA" w14:textId="77777777" w:rsidR="00CE27CC" w:rsidRPr="00AD79A9" w:rsidRDefault="00CE27CC" w:rsidP="0033018B">
            <w:pPr>
              <w:pStyle w:val="Tabletext"/>
            </w:pPr>
          </w:p>
        </w:tc>
      </w:tr>
      <w:tr w:rsidR="00CE27CC" w:rsidRPr="00AD79A9" w14:paraId="5297DFB6" w14:textId="77777777" w:rsidTr="0033018B">
        <w:tc>
          <w:tcPr>
            <w:tcW w:w="2988" w:type="dxa"/>
            <w:shd w:val="clear" w:color="auto" w:fill="auto"/>
          </w:tcPr>
          <w:p w14:paraId="53A3E6BB" w14:textId="77777777"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14:paraId="51D77B09" w14:textId="77777777" w:rsidR="00CE27CC" w:rsidRPr="00AD79A9" w:rsidRDefault="00CE27CC" w:rsidP="0033018B">
            <w:pPr>
              <w:pStyle w:val="Tabletext"/>
            </w:pPr>
          </w:p>
        </w:tc>
      </w:tr>
      <w:tr w:rsidR="00CE27CC" w:rsidRPr="00AD79A9" w14:paraId="5F547FA8" w14:textId="77777777" w:rsidTr="0033018B">
        <w:tc>
          <w:tcPr>
            <w:tcW w:w="2988" w:type="dxa"/>
            <w:shd w:val="clear" w:color="auto" w:fill="auto"/>
          </w:tcPr>
          <w:p w14:paraId="276E21FC" w14:textId="77777777"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14:paraId="471A845B" w14:textId="77777777" w:rsidR="00CE27CC" w:rsidRPr="00AD79A9" w:rsidRDefault="00CE27CC" w:rsidP="0033018B">
            <w:pPr>
              <w:pStyle w:val="Tabletext"/>
            </w:pPr>
          </w:p>
        </w:tc>
      </w:tr>
      <w:tr w:rsidR="00270066" w:rsidRPr="00AD79A9" w14:paraId="0A52D80A" w14:textId="77777777" w:rsidTr="004A1B16">
        <w:tc>
          <w:tcPr>
            <w:tcW w:w="2988" w:type="dxa"/>
            <w:shd w:val="clear" w:color="auto" w:fill="auto"/>
            <w:vAlign w:val="center"/>
          </w:tcPr>
          <w:p w14:paraId="47B23FC0"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1C447BEC" w14:textId="77777777" w:rsidR="00270066" w:rsidRPr="00D82C46" w:rsidRDefault="00270066" w:rsidP="004A1B16">
            <w:pPr>
              <w:pStyle w:val="Tabletext"/>
              <w:rPr>
                <w:b/>
                <w:i/>
              </w:rPr>
            </w:pPr>
          </w:p>
        </w:tc>
      </w:tr>
    </w:tbl>
    <w:p w14:paraId="2736C02A" w14:textId="77777777" w:rsidR="00CE27CC" w:rsidRDefault="00CE27CC" w:rsidP="002D3917"/>
    <w:p w14:paraId="7A76DE80" w14:textId="2513ADEA" w:rsidR="00C73FFD" w:rsidRPr="00C73FFD" w:rsidRDefault="00702B81" w:rsidP="00C73FFD">
      <w:pPr>
        <w:pStyle w:val="BodyText-Append"/>
        <w:spacing w:before="0" w:after="0"/>
        <w:rPr>
          <w:rFonts w:ascii="Arial Narrow" w:hAnsi="Arial Narrow"/>
          <w:sz w:val="22"/>
          <w:szCs w:val="22"/>
        </w:rPr>
      </w:pPr>
      <w:r>
        <w:rPr>
          <w:rFonts w:ascii="Arial Narrow" w:hAnsi="Arial Narrow"/>
          <w:sz w:val="22"/>
          <w:szCs w:val="22"/>
        </w:rPr>
        <w:t>[</w:t>
      </w:r>
      <w:r w:rsidR="002D3917" w:rsidRPr="006142B8">
        <w:rPr>
          <w:rFonts w:ascii="Arial Narrow" w:hAnsi="Arial Narrow"/>
          <w:sz w:val="22"/>
          <w:szCs w:val="22"/>
        </w:rPr>
        <w:t>Repeat as needed</w:t>
      </w:r>
      <w:r>
        <w:rPr>
          <w:rFonts w:ascii="Arial Narrow" w:hAnsi="Arial Narrow"/>
          <w:sz w:val="22"/>
          <w:szCs w:val="22"/>
        </w:rPr>
        <w:t>]</w:t>
      </w:r>
    </w:p>
    <w:bookmarkStart w:id="36" w:name="_Toc21436111"/>
    <w:bookmarkStart w:id="37" w:name="_Toc398103150"/>
    <w:p w14:paraId="3D42CD23" w14:textId="6F8F9439" w:rsidR="00BD1718" w:rsidRDefault="006D0F66" w:rsidP="00C73FFD">
      <w:pPr>
        <w:pStyle w:val="Heading2"/>
      </w:pPr>
      <w:r w:rsidRPr="00C535BF">
        <w:rPr>
          <w:noProof/>
        </w:rPr>
        <mc:AlternateContent>
          <mc:Choice Requires="wps">
            <w:drawing>
              <wp:anchor distT="0" distB="0" distL="114300" distR="114300" simplePos="0" relativeHeight="251667456" behindDoc="0" locked="0" layoutInCell="1" allowOverlap="1" wp14:anchorId="4A72B87E" wp14:editId="47F3C561">
                <wp:simplePos x="0" y="0"/>
                <wp:positionH relativeFrom="margin">
                  <wp:posOffset>-635</wp:posOffset>
                </wp:positionH>
                <wp:positionV relativeFrom="paragraph">
                  <wp:posOffset>508635</wp:posOffset>
                </wp:positionV>
                <wp:extent cx="5943600" cy="882015"/>
                <wp:effectExtent l="0" t="0" r="19050" b="1333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015"/>
                        </a:xfrm>
                        <a:prstGeom prst="rect">
                          <a:avLst/>
                        </a:prstGeom>
                        <a:solidFill>
                          <a:srgbClr val="F5F5F5"/>
                        </a:solidFill>
                        <a:ln w="9525">
                          <a:solidFill>
                            <a:srgbClr val="000000"/>
                          </a:solidFill>
                          <a:miter lim="800000"/>
                          <a:headEnd/>
                          <a:tailEnd/>
                        </a:ln>
                      </wps:spPr>
                      <wps:txbx>
                        <w:txbxContent>
                          <w:p w14:paraId="4C8A654F" w14:textId="30CCBFE3"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 (2)):</w:t>
                            </w:r>
                          </w:p>
                          <w:p w14:paraId="745D5399" w14:textId="77777777" w:rsidR="00E27C2F" w:rsidRDefault="00E27C2F"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14:paraId="3B5D14DC" w14:textId="77777777" w:rsidR="00E27C2F" w:rsidRPr="00BC4FAA" w:rsidRDefault="00E27C2F" w:rsidP="00BD1718">
                            <w:pPr>
                              <w:pStyle w:val="Instruc-bullet"/>
                              <w:numPr>
                                <w:ilvl w:val="0"/>
                                <w:numId w:val="0"/>
                              </w:numPr>
                              <w:jc w:val="both"/>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B87E" id="Text Box 63" o:spid="_x0000_s1040" type="#_x0000_t202" style="position:absolute;left:0;text-align:left;margin-left:-.05pt;margin-top:40.05pt;width:468pt;height:6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" fillcolor="#f5f5f5">
                <v:textbox inset="7.5pt,0,7.5pt,3.75pt">
                  <w:txbxContent>
                    <w:p w14:paraId="4C8A654F" w14:textId="30CCBFE3"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 (2)):</w:t>
                      </w:r>
                    </w:p>
                    <w:p w14:paraId="745D5399" w14:textId="77777777" w:rsidR="00E27C2F" w:rsidRDefault="00E27C2F"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14:paraId="3B5D14DC" w14:textId="77777777" w:rsidR="00E27C2F" w:rsidRPr="00BC4FAA" w:rsidRDefault="00E27C2F" w:rsidP="00BD1718">
                      <w:pPr>
                        <w:pStyle w:val="Instruc-bullet"/>
                        <w:numPr>
                          <w:ilvl w:val="0"/>
                          <w:numId w:val="0"/>
                        </w:numPr>
                        <w:jc w:val="both"/>
                      </w:pPr>
                    </w:p>
                  </w:txbxContent>
                </v:textbox>
                <w10:wrap type="square" anchorx="margin"/>
              </v:shape>
            </w:pict>
          </mc:Fallback>
        </mc:AlternateContent>
      </w:r>
      <w:r w:rsidR="00BD1718" w:rsidRPr="00E710C7">
        <w:t>5.</w:t>
      </w:r>
      <w:r w:rsidR="00BD1718" w:rsidRPr="006142B8">
        <w:rPr>
          <w:bCs w:val="0"/>
          <w:iCs w:val="0"/>
        </w:rPr>
        <w:t>2</w:t>
      </w:r>
      <w:r w:rsidR="00BD1718" w:rsidRPr="00E710C7">
        <w:tab/>
      </w:r>
      <w:r w:rsidR="00BD1718">
        <w:t xml:space="preserve">Linear </w:t>
      </w:r>
      <w:r w:rsidR="00C71539">
        <w:t xml:space="preserve">Site </w:t>
      </w:r>
      <w:r w:rsidR="00BD1718">
        <w:t>Perimeter Control Exemption</w:t>
      </w:r>
      <w:bookmarkEnd w:id="36"/>
    </w:p>
    <w:p w14:paraId="77492C66" w14:textId="77777777" w:rsidR="006D0F66" w:rsidRDefault="006D0F66" w:rsidP="00F77F9F">
      <w:pPr>
        <w:ind w:left="-90"/>
        <w:jc w:val="both"/>
      </w:pPr>
    </w:p>
    <w:p w14:paraId="46C47C46" w14:textId="6DE7F905" w:rsidR="00D3282F" w:rsidRDefault="00BD1718" w:rsidP="00F77F9F">
      <w:pPr>
        <w:ind w:left="-90"/>
        <w:jc w:val="both"/>
        <w:rPr>
          <w:rFonts w:ascii="Arial Narrow" w:hAnsi="Arial Narrow"/>
          <w:color w:val="0000FF"/>
          <w:sz w:val="22"/>
          <w:szCs w:val="22"/>
        </w:rPr>
      </w:pPr>
      <w:r w:rsidRPr="00E710C7">
        <w:t xml:space="preserve"> </w:t>
      </w:r>
      <w:r>
        <w:tab/>
      </w:r>
      <w:r w:rsidR="00D3282F" w:rsidRPr="00E751F5">
        <w:fldChar w:fldCharType="begin">
          <w:ffData>
            <w:name w:val=""/>
            <w:enabled/>
            <w:calcOnExit w:val="0"/>
            <w:checkBox>
              <w:sizeAuto/>
              <w:default w:val="0"/>
            </w:checkBox>
          </w:ffData>
        </w:fldChar>
      </w:r>
      <w:r w:rsidR="00D3282F" w:rsidRPr="00E751F5">
        <w:instrText xml:space="preserve"> FORMCHECKBOX </w:instrText>
      </w:r>
      <w:r w:rsidR="007D7BB3">
        <w:fldChar w:fldCharType="separate"/>
      </w:r>
      <w:r w:rsidR="00D3282F" w:rsidRPr="00E751F5">
        <w:fldChar w:fldCharType="end"/>
      </w:r>
      <w:r w:rsidR="00D3282F" w:rsidRPr="00E751F5">
        <w:t xml:space="preserve">  </w:t>
      </w:r>
      <w:r w:rsidR="00D3282F">
        <w:t xml:space="preserve">Check box if section not applicable to this site </w:t>
      </w:r>
      <w:r w:rsidR="00D3282F" w:rsidRPr="00A47F62">
        <w:rPr>
          <w:rFonts w:ascii="Arial Narrow" w:hAnsi="Arial Narrow"/>
          <w:color w:val="0000FF"/>
          <w:sz w:val="22"/>
          <w:szCs w:val="22"/>
        </w:rPr>
        <w:t xml:space="preserve">(Note:  If </w:t>
      </w:r>
      <w:r w:rsidR="00D3282F">
        <w:rPr>
          <w:rFonts w:ascii="Arial Narrow" w:hAnsi="Arial Narrow"/>
          <w:color w:val="0000FF"/>
          <w:sz w:val="22"/>
          <w:szCs w:val="22"/>
        </w:rPr>
        <w:t>not applicable skip to next section)</w:t>
      </w:r>
      <w:r w:rsidR="00D3282F" w:rsidRPr="00DA4F29">
        <w:rPr>
          <w:rFonts w:ascii="Arial Narrow" w:hAnsi="Arial Narrow"/>
          <w:color w:val="0000FF"/>
          <w:sz w:val="22"/>
          <w:szCs w:val="22"/>
        </w:rPr>
        <w:t xml:space="preserve">  </w:t>
      </w:r>
    </w:p>
    <w:p w14:paraId="7AE06AFC" w14:textId="1D57D6C0" w:rsidR="00D3282F" w:rsidRDefault="00D3282F" w:rsidP="00BD1718">
      <w:pPr>
        <w:jc w:val="both"/>
        <w:rPr>
          <w:rFonts w:ascii="Arial Narrow" w:hAnsi="Arial Narrow"/>
          <w:color w:val="0000FF"/>
          <w:sz w:val="22"/>
          <w:szCs w:val="22"/>
        </w:rPr>
      </w:pPr>
    </w:p>
    <w:p w14:paraId="0E75326C" w14:textId="34EB0054" w:rsidR="00BD1718" w:rsidRDefault="00BD1718" w:rsidP="00D3282F">
      <w:pPr>
        <w:ind w:firstLine="720"/>
        <w:jc w:val="both"/>
      </w:pPr>
      <w:r>
        <w:t>If the site is linear and perimeter controls are not feasible, describe other practices in use:</w:t>
      </w:r>
    </w:p>
    <w:p w14:paraId="411C09DD" w14:textId="4FE10540" w:rsidR="00BD1718" w:rsidRDefault="00BD1718" w:rsidP="00C71539">
      <w:pPr>
        <w:ind w:firstLine="720"/>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6BB338B3" w14:textId="77777777" w:rsidR="00BD1718" w:rsidRDefault="00BD1718" w:rsidP="00C73FFD">
      <w:pPr>
        <w:pStyle w:val="Heading2"/>
      </w:pPr>
    </w:p>
    <w:p w14:paraId="55932DED" w14:textId="77777777" w:rsidR="00CA5C18" w:rsidRDefault="00352A48" w:rsidP="00C73FFD">
      <w:pPr>
        <w:pStyle w:val="Heading2"/>
      </w:pPr>
      <w:bookmarkStart w:id="38" w:name="_Toc21436112"/>
      <w:r w:rsidRPr="00E710C7">
        <w:t>5</w:t>
      </w:r>
      <w:r w:rsidR="00B25831" w:rsidRPr="00E710C7">
        <w:t>.</w:t>
      </w:r>
      <w:r w:rsidR="00BD1718">
        <w:rPr>
          <w:bCs w:val="0"/>
          <w:iCs w:val="0"/>
        </w:rPr>
        <w:t>3</w:t>
      </w:r>
      <w:r w:rsidR="00B25831" w:rsidRPr="00E710C7">
        <w:tab/>
        <w:t>Final Stabilization</w:t>
      </w:r>
      <w:bookmarkEnd w:id="37"/>
      <w:bookmarkEnd w:id="38"/>
    </w:p>
    <w:p w14:paraId="0A55C387" w14:textId="77777777" w:rsidR="00B25831" w:rsidRDefault="00BD1718" w:rsidP="006142B8">
      <w:r w:rsidRPr="00C535BF">
        <w:rPr>
          <w:noProof/>
        </w:rPr>
        <mc:AlternateContent>
          <mc:Choice Requires="wps">
            <w:drawing>
              <wp:inline distT="0" distB="0" distL="0" distR="0" wp14:anchorId="1C5CFCEC" wp14:editId="365FA0BC">
                <wp:extent cx="5943600" cy="1542415"/>
                <wp:effectExtent l="0" t="0" r="19050" b="196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2415"/>
                        </a:xfrm>
                        <a:prstGeom prst="rect">
                          <a:avLst/>
                        </a:prstGeom>
                        <a:solidFill>
                          <a:srgbClr val="F5F5F5"/>
                        </a:solidFill>
                        <a:ln w="9525">
                          <a:solidFill>
                            <a:srgbClr val="000000"/>
                          </a:solidFill>
                          <a:miter lim="800000"/>
                          <a:headEnd/>
                          <a:tailEnd/>
                        </a:ln>
                      </wps:spPr>
                      <wps:txbx>
                        <w:txbxContent>
                          <w:p w14:paraId="077FAD96" w14:textId="082350B2"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w:t>
                            </w:r>
                            <w:r w:rsidRPr="006D0F66">
                              <w:rPr>
                                <w:rFonts w:ascii="Century Gothic" w:hAnsi="Century Gothic"/>
                                <w:sz w:val="20"/>
                              </w:rPr>
                              <w:t>CGP 7.3.5.b</w:t>
                            </w:r>
                            <w:r>
                              <w:rPr>
                                <w:rFonts w:ascii="Century Gothic" w:hAnsi="Century Gothic"/>
                                <w:sz w:val="20"/>
                              </w:rPr>
                              <w:t xml:space="preserve"> </w:t>
                            </w:r>
                            <w:r w:rsidRPr="006D0F66">
                              <w:rPr>
                                <w:rFonts w:ascii="Century Gothic" w:hAnsi="Century Gothic"/>
                                <w:sz w:val="20"/>
                              </w:rPr>
                              <w:t>(6)</w:t>
                            </w:r>
                            <w:r>
                              <w:rPr>
                                <w:rFonts w:ascii="Century Gothic" w:hAnsi="Century Gothic"/>
                                <w:sz w:val="20"/>
                              </w:rPr>
                              <w:t xml:space="preserve"> and 2.2.14.b):</w:t>
                            </w:r>
                          </w:p>
                          <w:p w14:paraId="4832FBE1" w14:textId="77777777" w:rsidR="00E27C2F" w:rsidRDefault="00E27C2F" w:rsidP="00BD1718">
                            <w:pPr>
                              <w:pStyle w:val="Instruc-bullet"/>
                            </w:pPr>
                            <w:r>
                              <w:t xml:space="preserve">Describe procedures for final stabilization. If final cover is vegetation, you must establish uniform perennial vegetation that provides 70%  or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required, however additional erosion controls may be needed.  </w:t>
                            </w:r>
                          </w:p>
                          <w:p w14:paraId="66F5BCE7" w14:textId="77777777" w:rsidR="00E27C2F" w:rsidRDefault="00E27C2F" w:rsidP="00BD1718">
                            <w:pPr>
                              <w:pStyle w:val="Instruc-bullet"/>
                            </w:pPr>
                            <w:r>
                              <w:t>You can amend or add to this section as areas of your project are finally stabilized.</w:t>
                            </w:r>
                          </w:p>
                          <w:p w14:paraId="7C5CE5C5" w14:textId="77777777" w:rsidR="00E27C2F" w:rsidRDefault="00E27C2F" w:rsidP="00BD1718">
                            <w:pPr>
                              <w:pStyle w:val="Instruc-bullet"/>
                            </w:pPr>
                            <w:r>
                              <w:t>Update your site plans to indicate areas that have achieved final stabilization.</w:t>
                            </w:r>
                          </w:p>
                          <w:p w14:paraId="12E7C070" w14:textId="77777777" w:rsidR="00E27C2F" w:rsidRDefault="00E27C2F" w:rsidP="00BD1718">
                            <w:pPr>
                              <w:pStyle w:val="Instruc-bullet"/>
                            </w:pPr>
                            <w:r>
                              <w:t>Both vegetative and non-vegetative stabilization techniques must be described.</w:t>
                            </w:r>
                          </w:p>
                          <w:p w14:paraId="5FCE448E" w14:textId="77777777" w:rsidR="00E27C2F" w:rsidRDefault="00E27C2F" w:rsidP="00BD1718">
                            <w:pPr>
                              <w:pStyle w:val="Instruc-bullet"/>
                              <w:numPr>
                                <w:ilvl w:val="0"/>
                                <w:numId w:val="0"/>
                              </w:numPr>
                              <w:ind w:left="540" w:hanging="360"/>
                            </w:pPr>
                            <w:r>
                              <w:t xml:space="preserve">For more on this topic, see </w:t>
                            </w:r>
                            <w:r w:rsidRPr="00A25E14">
                              <w:rPr>
                                <w:i/>
                              </w:rPr>
                              <w:t>SWPPP Guide</w:t>
                            </w:r>
                            <w:r>
                              <w:t xml:space="preserve">, Chapter 9. </w:t>
                            </w:r>
                          </w:p>
                          <w:p w14:paraId="0728DA73" w14:textId="77777777" w:rsidR="00E27C2F" w:rsidRPr="00BC4FAA" w:rsidRDefault="00E27C2F" w:rsidP="00BD171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w14:anchorId="1C5CFCEC" id="Text Box 3" o:spid="_x0000_s1041" type="#_x0000_t202" style="width:468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" fillcolor="#f5f5f5">
                <v:textbox inset="7.5pt,0,7.5pt,3.75pt">
                  <w:txbxContent>
                    <w:p w14:paraId="077FAD96" w14:textId="082350B2"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w:t>
                      </w:r>
                      <w:r w:rsidRPr="006D0F66">
                        <w:rPr>
                          <w:rFonts w:ascii="Century Gothic" w:hAnsi="Century Gothic"/>
                          <w:sz w:val="20"/>
                        </w:rPr>
                        <w:t>CGP 7.3.5.b</w:t>
                      </w:r>
                      <w:r>
                        <w:rPr>
                          <w:rFonts w:ascii="Century Gothic" w:hAnsi="Century Gothic"/>
                          <w:sz w:val="20"/>
                        </w:rPr>
                        <w:t xml:space="preserve"> </w:t>
                      </w:r>
                      <w:r w:rsidRPr="006D0F66">
                        <w:rPr>
                          <w:rFonts w:ascii="Century Gothic" w:hAnsi="Century Gothic"/>
                          <w:sz w:val="20"/>
                        </w:rPr>
                        <w:t>(6)</w:t>
                      </w:r>
                      <w:r>
                        <w:rPr>
                          <w:rFonts w:ascii="Century Gothic" w:hAnsi="Century Gothic"/>
                          <w:sz w:val="20"/>
                        </w:rPr>
                        <w:t xml:space="preserve"> and 2.2.14.b):</w:t>
                      </w:r>
                    </w:p>
                    <w:p w14:paraId="4832FBE1" w14:textId="77777777" w:rsidR="00E27C2F" w:rsidRDefault="00E27C2F" w:rsidP="00BD1718">
                      <w:pPr>
                        <w:pStyle w:val="Instruc-bullet"/>
                      </w:pPr>
                      <w:r>
                        <w:t xml:space="preserve">Describe procedures for final stabilization. If final cover is vegetation, you must establish uniform perennial vegetation that provides 70%  or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required, however additional erosion controls may be needed.  </w:t>
                      </w:r>
                    </w:p>
                    <w:p w14:paraId="66F5BCE7" w14:textId="77777777" w:rsidR="00E27C2F" w:rsidRDefault="00E27C2F" w:rsidP="00BD1718">
                      <w:pPr>
                        <w:pStyle w:val="Instruc-bullet"/>
                      </w:pPr>
                      <w:r>
                        <w:t>You can amend or add to this section as areas of your project are finally stabilized.</w:t>
                      </w:r>
                    </w:p>
                    <w:p w14:paraId="7C5CE5C5" w14:textId="77777777" w:rsidR="00E27C2F" w:rsidRDefault="00E27C2F" w:rsidP="00BD1718">
                      <w:pPr>
                        <w:pStyle w:val="Instruc-bullet"/>
                      </w:pPr>
                      <w:r>
                        <w:t>Update your site plans to indicate areas that have achieved final stabilization.</w:t>
                      </w:r>
                    </w:p>
                    <w:p w14:paraId="12E7C070" w14:textId="77777777" w:rsidR="00E27C2F" w:rsidRDefault="00E27C2F" w:rsidP="00BD1718">
                      <w:pPr>
                        <w:pStyle w:val="Instruc-bullet"/>
                      </w:pPr>
                      <w:r>
                        <w:t>Both vegetative and non-vegetative stabilization techniques must be described.</w:t>
                      </w:r>
                    </w:p>
                    <w:p w14:paraId="5FCE448E" w14:textId="77777777" w:rsidR="00E27C2F" w:rsidRDefault="00E27C2F" w:rsidP="00BD1718">
                      <w:pPr>
                        <w:pStyle w:val="Instruc-bullet"/>
                        <w:numPr>
                          <w:ilvl w:val="0"/>
                          <w:numId w:val="0"/>
                        </w:numPr>
                        <w:ind w:left="540" w:hanging="360"/>
                      </w:pPr>
                      <w:r>
                        <w:t xml:space="preserve">For more on this topic, see </w:t>
                      </w:r>
                      <w:r w:rsidRPr="00A25E14">
                        <w:rPr>
                          <w:i/>
                        </w:rPr>
                        <w:t>SWPPP Guide</w:t>
                      </w:r>
                      <w:r>
                        <w:t xml:space="preserve">, Chapter 9. </w:t>
                      </w:r>
                    </w:p>
                    <w:p w14:paraId="0728DA73" w14:textId="77777777" w:rsidR="00E27C2F" w:rsidRPr="00BC4FAA" w:rsidRDefault="00E27C2F" w:rsidP="00BD1718">
                      <w:pPr>
                        <w:pStyle w:val="Instruc-bullet"/>
                        <w:numPr>
                          <w:ilvl w:val="0"/>
                          <w:numId w:val="0"/>
                        </w:numPr>
                        <w:jc w:val="both"/>
                      </w:pPr>
                    </w:p>
                  </w:txbxContent>
                </v:textbox>
                <w10:anchorlock/>
              </v:shape>
            </w:pict>
          </mc:Fallback>
        </mc:AlternateContent>
      </w:r>
    </w:p>
    <w:p w14:paraId="173AD123" w14:textId="77777777" w:rsidR="00594CCE" w:rsidRDefault="00CA5C18" w:rsidP="001065F7">
      <w:pPr>
        <w:pStyle w:val="Tabletext"/>
        <w:ind w:left="720"/>
      </w:pPr>
      <w:r>
        <w:t>Description of final stabilization practices</w:t>
      </w:r>
      <w:r w:rsidR="001065F7">
        <w:t xml:space="preserve"> and schedule</w:t>
      </w:r>
      <w:r w:rsidRPr="001B1D11">
        <w:t>:</w:t>
      </w:r>
    </w:p>
    <w:p w14:paraId="4675DCF1" w14:textId="77777777" w:rsidR="001065F7" w:rsidRPr="001065F7" w:rsidRDefault="001065F7" w:rsidP="001065F7">
      <w:pPr>
        <w:pStyle w:val="Tabletext"/>
        <w:ind w:left="720"/>
      </w:pPr>
    </w:p>
    <w:tbl>
      <w:tblPr>
        <w:tblStyle w:val="TableGrid"/>
        <w:tblW w:w="0" w:type="auto"/>
        <w:tblLook w:val="04A0" w:firstRow="1" w:lastRow="0" w:firstColumn="1" w:lastColumn="0" w:noHBand="0" w:noVBand="1"/>
      </w:tblPr>
      <w:tblGrid>
        <w:gridCol w:w="3148"/>
        <w:gridCol w:w="2767"/>
        <w:gridCol w:w="3435"/>
      </w:tblGrid>
      <w:tr w:rsidR="00C27C41" w14:paraId="6322FFA1" w14:textId="77777777" w:rsidTr="001065F7">
        <w:tc>
          <w:tcPr>
            <w:tcW w:w="3192" w:type="dxa"/>
          </w:tcPr>
          <w:p w14:paraId="32A9F05B" w14:textId="77777777" w:rsidR="00C27C41" w:rsidRPr="00C27C41" w:rsidRDefault="00C27C41" w:rsidP="00C27C41">
            <w:pPr>
              <w:spacing w:after="160" w:line="259" w:lineRule="auto"/>
              <w:jc w:val="center"/>
              <w:rPr>
                <w:rFonts w:ascii="Arial Narrow" w:hAnsi="Arial Narrow" w:cs="Arial"/>
                <w:b/>
                <w:bCs/>
                <w:kern w:val="32"/>
                <w:sz w:val="22"/>
                <w:szCs w:val="22"/>
              </w:rPr>
            </w:pPr>
            <w:r w:rsidRPr="00C27C41">
              <w:rPr>
                <w:rFonts w:ascii="Arial Narrow" w:hAnsi="Arial Narrow" w:cs="Arial"/>
                <w:b/>
                <w:bCs/>
                <w:kern w:val="32"/>
                <w:sz w:val="22"/>
                <w:szCs w:val="22"/>
              </w:rPr>
              <w:t>Type of stabilization (</w:t>
            </w:r>
            <w:r>
              <w:rPr>
                <w:rFonts w:ascii="Arial Narrow" w:hAnsi="Arial Narrow" w:cs="Arial"/>
                <w:b/>
                <w:bCs/>
                <w:kern w:val="32"/>
                <w:sz w:val="22"/>
                <w:szCs w:val="22"/>
              </w:rPr>
              <w:t>vegetation/landscaped</w:t>
            </w:r>
            <w:r w:rsidRPr="00C27C41">
              <w:rPr>
                <w:rFonts w:ascii="Arial Narrow" w:hAnsi="Arial Narrow" w:cs="Arial"/>
                <w:b/>
                <w:bCs/>
                <w:kern w:val="32"/>
                <w:sz w:val="22"/>
                <w:szCs w:val="22"/>
              </w:rPr>
              <w:t xml:space="preserve">, </w:t>
            </w:r>
            <w:r>
              <w:rPr>
                <w:rFonts w:ascii="Arial Narrow" w:hAnsi="Arial Narrow" w:cs="Arial"/>
                <w:b/>
                <w:bCs/>
                <w:kern w:val="32"/>
                <w:sz w:val="22"/>
                <w:szCs w:val="22"/>
              </w:rPr>
              <w:t>graveled</w:t>
            </w:r>
            <w:r w:rsidRPr="00C27C41">
              <w:rPr>
                <w:rFonts w:ascii="Arial Narrow" w:hAnsi="Arial Narrow" w:cs="Arial"/>
                <w:b/>
                <w:bCs/>
                <w:kern w:val="32"/>
                <w:sz w:val="22"/>
                <w:szCs w:val="22"/>
              </w:rPr>
              <w:t>, paved</w:t>
            </w:r>
            <w:r>
              <w:rPr>
                <w:rFonts w:ascii="Arial Narrow" w:hAnsi="Arial Narrow" w:cs="Arial"/>
                <w:b/>
                <w:bCs/>
                <w:kern w:val="32"/>
                <w:sz w:val="22"/>
                <w:szCs w:val="22"/>
              </w:rPr>
              <w:t>, etc.</w:t>
            </w:r>
            <w:r w:rsidRPr="00C27C41">
              <w:rPr>
                <w:rFonts w:ascii="Arial Narrow" w:hAnsi="Arial Narrow" w:cs="Arial"/>
                <w:b/>
                <w:bCs/>
                <w:kern w:val="32"/>
                <w:sz w:val="22"/>
                <w:szCs w:val="22"/>
              </w:rPr>
              <w:t>)</w:t>
            </w:r>
          </w:p>
        </w:tc>
        <w:tc>
          <w:tcPr>
            <w:tcW w:w="2856" w:type="dxa"/>
          </w:tcPr>
          <w:p w14:paraId="3C768EA1" w14:textId="77777777"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Location</w:t>
            </w:r>
          </w:p>
        </w:tc>
        <w:tc>
          <w:tcPr>
            <w:tcW w:w="3528" w:type="dxa"/>
          </w:tcPr>
          <w:p w14:paraId="2B4A797A" w14:textId="77777777"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 xml:space="preserve">Implementation </w:t>
            </w:r>
            <w:r w:rsidRPr="00C27C41">
              <w:rPr>
                <w:rFonts w:ascii="Arial Narrow" w:hAnsi="Arial Narrow" w:cs="Arial"/>
                <w:b/>
                <w:bCs/>
                <w:kern w:val="32"/>
                <w:sz w:val="22"/>
                <w:szCs w:val="22"/>
              </w:rPr>
              <w:t>Schedule</w:t>
            </w:r>
          </w:p>
        </w:tc>
      </w:tr>
      <w:tr w:rsidR="00C27C41" w14:paraId="5EA38C4E" w14:textId="77777777" w:rsidTr="001065F7">
        <w:tc>
          <w:tcPr>
            <w:tcW w:w="3192" w:type="dxa"/>
          </w:tcPr>
          <w:p w14:paraId="50B5BA2D"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66B41F65"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272557BC" w14:textId="77777777" w:rsidR="00C27C41" w:rsidRDefault="00C27C41">
            <w:pPr>
              <w:spacing w:after="160" w:line="259" w:lineRule="auto"/>
              <w:rPr>
                <w:rFonts w:ascii="Arial Narrow" w:hAnsi="Arial Narrow" w:cs="Arial"/>
                <w:b/>
                <w:bCs/>
                <w:color w:val="0000FF"/>
                <w:kern w:val="32"/>
                <w:sz w:val="22"/>
                <w:szCs w:val="22"/>
              </w:rPr>
            </w:pPr>
          </w:p>
        </w:tc>
      </w:tr>
      <w:tr w:rsidR="00C27C41" w14:paraId="04F610B2" w14:textId="77777777" w:rsidTr="001065F7">
        <w:tc>
          <w:tcPr>
            <w:tcW w:w="3192" w:type="dxa"/>
          </w:tcPr>
          <w:p w14:paraId="434A7157"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19EAEAC1"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643CA0EA" w14:textId="77777777" w:rsidR="00C27C41" w:rsidRDefault="00C27C41">
            <w:pPr>
              <w:spacing w:after="160" w:line="259" w:lineRule="auto"/>
              <w:rPr>
                <w:rFonts w:ascii="Arial Narrow" w:hAnsi="Arial Narrow" w:cs="Arial"/>
                <w:b/>
                <w:bCs/>
                <w:color w:val="0000FF"/>
                <w:kern w:val="32"/>
                <w:sz w:val="22"/>
                <w:szCs w:val="22"/>
              </w:rPr>
            </w:pPr>
          </w:p>
        </w:tc>
      </w:tr>
      <w:tr w:rsidR="001065F7" w14:paraId="5034F782" w14:textId="77777777" w:rsidTr="001065F7">
        <w:tc>
          <w:tcPr>
            <w:tcW w:w="3192" w:type="dxa"/>
          </w:tcPr>
          <w:p w14:paraId="6EEB2E6A" w14:textId="77777777" w:rsidR="001065F7" w:rsidRDefault="001065F7">
            <w:pPr>
              <w:spacing w:after="160" w:line="259" w:lineRule="auto"/>
              <w:rPr>
                <w:rFonts w:ascii="Arial Narrow" w:hAnsi="Arial Narrow" w:cs="Arial"/>
                <w:b/>
                <w:bCs/>
                <w:color w:val="0000FF"/>
                <w:kern w:val="32"/>
                <w:sz w:val="22"/>
                <w:szCs w:val="22"/>
              </w:rPr>
            </w:pPr>
          </w:p>
        </w:tc>
        <w:tc>
          <w:tcPr>
            <w:tcW w:w="2856" w:type="dxa"/>
          </w:tcPr>
          <w:p w14:paraId="4F6089B9" w14:textId="77777777" w:rsidR="001065F7" w:rsidRDefault="001065F7">
            <w:pPr>
              <w:spacing w:after="160" w:line="259" w:lineRule="auto"/>
              <w:rPr>
                <w:rFonts w:ascii="Arial Narrow" w:hAnsi="Arial Narrow" w:cs="Arial"/>
                <w:b/>
                <w:bCs/>
                <w:color w:val="0000FF"/>
                <w:kern w:val="32"/>
                <w:sz w:val="22"/>
                <w:szCs w:val="22"/>
              </w:rPr>
            </w:pPr>
          </w:p>
        </w:tc>
        <w:tc>
          <w:tcPr>
            <w:tcW w:w="3528" w:type="dxa"/>
          </w:tcPr>
          <w:p w14:paraId="459069BB" w14:textId="77777777" w:rsidR="001065F7" w:rsidRDefault="001065F7">
            <w:pPr>
              <w:spacing w:after="160" w:line="259" w:lineRule="auto"/>
              <w:rPr>
                <w:rFonts w:ascii="Arial Narrow" w:hAnsi="Arial Narrow" w:cs="Arial"/>
                <w:b/>
                <w:bCs/>
                <w:color w:val="0000FF"/>
                <w:kern w:val="32"/>
                <w:sz w:val="22"/>
                <w:szCs w:val="22"/>
              </w:rPr>
            </w:pPr>
          </w:p>
        </w:tc>
      </w:tr>
      <w:tr w:rsidR="00C27C41" w14:paraId="6713F608" w14:textId="77777777" w:rsidTr="001065F7">
        <w:tc>
          <w:tcPr>
            <w:tcW w:w="3192" w:type="dxa"/>
          </w:tcPr>
          <w:p w14:paraId="1B08287F"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230643B1"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425F8F94" w14:textId="77777777" w:rsidR="00C27C41" w:rsidRDefault="00C27C41">
            <w:pPr>
              <w:spacing w:after="160" w:line="259" w:lineRule="auto"/>
              <w:rPr>
                <w:rFonts w:ascii="Arial Narrow" w:hAnsi="Arial Narrow" w:cs="Arial"/>
                <w:b/>
                <w:bCs/>
                <w:color w:val="0000FF"/>
                <w:kern w:val="32"/>
                <w:sz w:val="22"/>
                <w:szCs w:val="22"/>
              </w:rPr>
            </w:pPr>
          </w:p>
        </w:tc>
      </w:tr>
    </w:tbl>
    <w:p w14:paraId="03D285E0" w14:textId="77777777" w:rsidR="00C27C41" w:rsidRDefault="00C27C41">
      <w:pPr>
        <w:spacing w:after="160" w:line="259" w:lineRule="auto"/>
        <w:rPr>
          <w:rFonts w:ascii="Arial Narrow" w:hAnsi="Arial Narrow" w:cs="Arial"/>
          <w:b/>
          <w:bCs/>
          <w:color w:val="0000FF"/>
          <w:kern w:val="32"/>
          <w:sz w:val="22"/>
          <w:szCs w:val="22"/>
        </w:rPr>
      </w:pPr>
    </w:p>
    <w:p w14:paraId="3E66843E" w14:textId="77777777" w:rsidR="00594CCE" w:rsidRDefault="00594CCE">
      <w:pPr>
        <w:spacing w:after="160" w:line="259" w:lineRule="auto"/>
        <w:rPr>
          <w:rFonts w:ascii="Arial Narrow" w:hAnsi="Arial Narrow" w:cs="Arial"/>
          <w:b/>
          <w:bCs/>
          <w:color w:val="0000FF"/>
          <w:kern w:val="32"/>
          <w:sz w:val="22"/>
          <w:szCs w:val="22"/>
        </w:rPr>
      </w:pPr>
      <w:r>
        <w:rPr>
          <w:rFonts w:ascii="Arial Narrow" w:hAnsi="Arial Narrow"/>
          <w:color w:val="0000FF"/>
          <w:sz w:val="22"/>
          <w:szCs w:val="22"/>
        </w:rPr>
        <w:br w:type="page"/>
      </w:r>
    </w:p>
    <w:p w14:paraId="7DEC1C41" w14:textId="77777777" w:rsidR="00E019BC" w:rsidRDefault="00E019BC" w:rsidP="006142B8">
      <w:pPr>
        <w:pStyle w:val="Heading1"/>
        <w:keepNext w:val="0"/>
        <w:widowControl w:val="0"/>
        <w:spacing w:after="240"/>
      </w:pPr>
      <w:bookmarkStart w:id="39" w:name="_Toc21436113"/>
      <w:r w:rsidRPr="00E54EC0">
        <w:rPr>
          <w:rFonts w:ascii="Arial Narrow" w:hAnsi="Arial Narrow"/>
          <w:sz w:val="36"/>
          <w:szCs w:val="36"/>
        </w:rPr>
        <w:lastRenderedPageBreak/>
        <w:t xml:space="preserve">SECTION </w:t>
      </w:r>
      <w:r w:rsidR="00A438F2">
        <w:rPr>
          <w:rFonts w:ascii="Arial Narrow" w:hAnsi="Arial Narrow"/>
          <w:sz w:val="36"/>
          <w:szCs w:val="36"/>
        </w:rPr>
        <w:t>6</w:t>
      </w:r>
      <w:r w:rsidRPr="00E54EC0">
        <w:rPr>
          <w:rFonts w:ascii="Arial Narrow" w:hAnsi="Arial Narrow"/>
          <w:sz w:val="36"/>
          <w:szCs w:val="36"/>
        </w:rPr>
        <w:t xml:space="preserve">: </w:t>
      </w:r>
      <w:r w:rsidR="00155720">
        <w:rPr>
          <w:rFonts w:ascii="Arial Narrow" w:hAnsi="Arial Narrow"/>
          <w:sz w:val="36"/>
          <w:szCs w:val="36"/>
        </w:rPr>
        <w:t xml:space="preserve">BMPS - </w:t>
      </w:r>
      <w:r w:rsidRPr="00E019BC">
        <w:rPr>
          <w:rFonts w:ascii="Arial Narrow" w:hAnsi="Arial Narrow"/>
          <w:sz w:val="36"/>
          <w:szCs w:val="36"/>
        </w:rPr>
        <w:t>POLLUTION PREVENTION</w:t>
      </w:r>
      <w:r w:rsidR="00155720">
        <w:rPr>
          <w:rFonts w:ascii="Arial Narrow" w:hAnsi="Arial Narrow"/>
          <w:sz w:val="36"/>
          <w:szCs w:val="36"/>
        </w:rPr>
        <w:t>/OPERATIONAL CONTROLS</w:t>
      </w:r>
      <w:bookmarkEnd w:id="39"/>
      <w:r w:rsidRPr="00E019BC">
        <w:rPr>
          <w:rFonts w:ascii="Arial Narrow" w:hAnsi="Arial Narrow"/>
          <w:sz w:val="36"/>
          <w:szCs w:val="36"/>
        </w:rPr>
        <w:t xml:space="preserve"> </w:t>
      </w:r>
    </w:p>
    <w:p w14:paraId="6604F2BB" w14:textId="77777777" w:rsidR="00E019BC" w:rsidRDefault="00AA1D09" w:rsidP="00A438F2">
      <w:pPr>
        <w:pStyle w:val="Heading2"/>
        <w:keepNext w:val="0"/>
        <w:widowControl w:val="0"/>
        <w:spacing w:before="240"/>
        <w:ind w:left="0" w:firstLine="720"/>
      </w:pPr>
      <w:bookmarkStart w:id="40" w:name="_Toc21436114"/>
      <w:r>
        <w:t>6</w:t>
      </w:r>
      <w:r w:rsidR="00E019BC" w:rsidRPr="00586A4A">
        <w:t>.</w:t>
      </w:r>
      <w:r w:rsidR="006F1CBC">
        <w:t>1</w:t>
      </w:r>
      <w:r w:rsidR="00E019BC" w:rsidRPr="00586A4A">
        <w:tab/>
        <w:t xml:space="preserve">Spill Prevention and </w:t>
      </w:r>
      <w:r w:rsidR="00E019BC">
        <w:t>Response</w:t>
      </w:r>
      <w:bookmarkEnd w:id="40"/>
    </w:p>
    <w:p w14:paraId="66E0D95B" w14:textId="77777777"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0DA60C37" wp14:editId="362F4B22">
                <wp:extent cx="5943600" cy="1859622"/>
                <wp:effectExtent l="0" t="0" r="19050" b="2667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9622"/>
                        </a:xfrm>
                        <a:prstGeom prst="rect">
                          <a:avLst/>
                        </a:prstGeom>
                        <a:solidFill>
                          <a:srgbClr val="F5F5F5"/>
                        </a:solidFill>
                        <a:ln w="9525">
                          <a:solidFill>
                            <a:srgbClr val="000000"/>
                          </a:solidFill>
                          <a:miter lim="800000"/>
                          <a:headEnd/>
                          <a:tailEnd/>
                        </a:ln>
                      </wps:spPr>
                      <wps:txbx>
                        <w:txbxContent>
                          <w:p w14:paraId="54364F21" w14:textId="47D45DFD" w:rsidR="00E27C2F" w:rsidRDefault="00E27C2F"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 (7) and 2.3.6):</w:t>
                            </w:r>
                          </w:p>
                          <w:p w14:paraId="42868C51" w14:textId="77777777" w:rsidR="00E27C2F" w:rsidRDefault="00E27C2F"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14:paraId="3EC1C569" w14:textId="77777777" w:rsidR="00E27C2F" w:rsidRDefault="00E27C2F"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14:paraId="2ABF19A6" w14:textId="77777777" w:rsidR="00E27C2F" w:rsidRDefault="00E27C2F" w:rsidP="009F40D2">
                            <w:pPr>
                              <w:pStyle w:val="Instruc-bullet"/>
                            </w:pPr>
                            <w:r>
                              <w:t xml:space="preserve">The plan must include the materials and method of containment and for flowing liquid, cleanup, disposal and follow the minimum spill controls below.  </w:t>
                            </w:r>
                          </w:p>
                          <w:p w14:paraId="0047BA3E" w14:textId="58CCFBE3" w:rsidR="00E27C2F" w:rsidRPr="00510664" w:rsidRDefault="00E27C2F" w:rsidP="009F40D2">
                            <w:pPr>
                              <w:pStyle w:val="Instruc-bullet"/>
                            </w:pPr>
                            <w:r>
                              <w:t>F</w:t>
                            </w:r>
                            <w:r w:rsidRPr="00510664">
                              <w:t>or more information, see</w:t>
                            </w:r>
                            <w:r>
                              <w:t xml:space="preserve"> </w:t>
                            </w:r>
                            <w:r w:rsidRPr="00DF7FFB">
                              <w:rPr>
                                <w:i/>
                                <w:iCs/>
                              </w:rPr>
                              <w:t>EPA</w:t>
                            </w:r>
                            <w:r w:rsidRPr="00510664">
                              <w:t xml:space="preserve"> </w:t>
                            </w:r>
                            <w:r w:rsidRPr="00510664">
                              <w:rPr>
                                <w:i/>
                              </w:rPr>
                              <w:t>SWPPP Guide</w:t>
                            </w:r>
                            <w:r w:rsidRPr="00510664">
                              <w:t>, Chapter 5, P2 Principle 6</w:t>
                            </w:r>
                            <w:r>
                              <w:t>.</w:t>
                            </w:r>
                          </w:p>
                          <w:p w14:paraId="5AC09432" w14:textId="77777777" w:rsidR="00E27C2F" w:rsidRDefault="00E27C2F" w:rsidP="00E019BC">
                            <w:pPr>
                              <w:pStyle w:val="BodyText-Append"/>
                              <w:rPr>
                                <w:rFonts w:ascii="Arial Narrow" w:hAnsi="Arial Narrow"/>
                                <w:sz w:val="22"/>
                                <w:szCs w:val="22"/>
                              </w:rPr>
                            </w:pPr>
                          </w:p>
                          <w:p w14:paraId="29021A6F" w14:textId="77777777" w:rsidR="00E27C2F" w:rsidRDefault="00E27C2F" w:rsidP="00E019BC">
                            <w:pPr>
                              <w:pStyle w:val="BodyText-Append"/>
                              <w:rPr>
                                <w:rFonts w:ascii="Arial Narrow" w:hAnsi="Arial Narrow"/>
                                <w:sz w:val="22"/>
                                <w:szCs w:val="22"/>
                              </w:rPr>
                            </w:pPr>
                            <w:r w:rsidRPr="00510664">
                              <w:rPr>
                                <w:rFonts w:ascii="Arial Narrow" w:hAnsi="Arial Narrow"/>
                                <w:sz w:val="22"/>
                                <w:szCs w:val="22"/>
                              </w:rPr>
                              <w:t xml:space="preserve"> </w:t>
                            </w:r>
                          </w:p>
                          <w:p w14:paraId="50BCD523" w14:textId="77777777" w:rsidR="00E27C2F" w:rsidRPr="00BC4FAA" w:rsidRDefault="00E27C2F" w:rsidP="00E019BC"/>
                        </w:txbxContent>
                      </wps:txbx>
                      <wps:bodyPr rot="0" vert="horz" wrap="square" lIns="95250" tIns="0" rIns="95250" bIns="47625" anchor="t" anchorCtr="0" upright="1">
                        <a:noAutofit/>
                      </wps:bodyPr>
                    </wps:wsp>
                  </a:graphicData>
                </a:graphic>
              </wp:inline>
            </w:drawing>
          </mc:Choice>
          <mc:Fallback>
            <w:pict>
              <v:shape w14:anchorId="0DA60C37" id="Text Box 25" o:spid="_x0000_s1042" type="#_x0000_t202" style="width:468pt;height:1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" fillcolor="#f5f5f5">
                <v:textbox inset="7.5pt,0,7.5pt,3.75pt">
                  <w:txbxContent>
                    <w:p w14:paraId="54364F21" w14:textId="47D45DFD" w:rsidR="00E27C2F" w:rsidRDefault="00E27C2F"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 (7) and 2.3.6):</w:t>
                      </w:r>
                    </w:p>
                    <w:p w14:paraId="42868C51" w14:textId="77777777" w:rsidR="00E27C2F" w:rsidRDefault="00E27C2F"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14:paraId="3EC1C569" w14:textId="77777777" w:rsidR="00E27C2F" w:rsidRDefault="00E27C2F"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14:paraId="2ABF19A6" w14:textId="77777777" w:rsidR="00E27C2F" w:rsidRDefault="00E27C2F" w:rsidP="009F40D2">
                      <w:pPr>
                        <w:pStyle w:val="Instruc-bullet"/>
                      </w:pPr>
                      <w:r>
                        <w:t xml:space="preserve">The plan must include the materials and method of containment and for flowing liquid, cleanup, disposal and follow the minimum spill controls below.  </w:t>
                      </w:r>
                    </w:p>
                    <w:p w14:paraId="0047BA3E" w14:textId="58CCFBE3" w:rsidR="00E27C2F" w:rsidRPr="00510664" w:rsidRDefault="00E27C2F" w:rsidP="009F40D2">
                      <w:pPr>
                        <w:pStyle w:val="Instruc-bullet"/>
                      </w:pPr>
                      <w:r>
                        <w:t>F</w:t>
                      </w:r>
                      <w:r w:rsidRPr="00510664">
                        <w:t>or more information, see</w:t>
                      </w:r>
                      <w:r>
                        <w:t xml:space="preserve"> </w:t>
                      </w:r>
                      <w:r w:rsidRPr="00DF7FFB">
                        <w:rPr>
                          <w:i/>
                          <w:iCs/>
                        </w:rPr>
                        <w:t>EPA</w:t>
                      </w:r>
                      <w:r w:rsidRPr="00510664">
                        <w:t xml:space="preserve"> </w:t>
                      </w:r>
                      <w:r w:rsidRPr="00510664">
                        <w:rPr>
                          <w:i/>
                        </w:rPr>
                        <w:t>SWPPP Guide</w:t>
                      </w:r>
                      <w:r w:rsidRPr="00510664">
                        <w:t>, Chapter 5, P2 Principle 6</w:t>
                      </w:r>
                      <w:r>
                        <w:t>.</w:t>
                      </w:r>
                    </w:p>
                    <w:p w14:paraId="5AC09432" w14:textId="77777777" w:rsidR="00E27C2F" w:rsidRDefault="00E27C2F" w:rsidP="00E019BC">
                      <w:pPr>
                        <w:pStyle w:val="BodyText-Append"/>
                        <w:rPr>
                          <w:rFonts w:ascii="Arial Narrow" w:hAnsi="Arial Narrow"/>
                          <w:sz w:val="22"/>
                          <w:szCs w:val="22"/>
                        </w:rPr>
                      </w:pPr>
                    </w:p>
                    <w:p w14:paraId="29021A6F" w14:textId="77777777" w:rsidR="00E27C2F" w:rsidRDefault="00E27C2F" w:rsidP="00E019BC">
                      <w:pPr>
                        <w:pStyle w:val="BodyText-Append"/>
                        <w:rPr>
                          <w:rFonts w:ascii="Arial Narrow" w:hAnsi="Arial Narrow"/>
                          <w:sz w:val="22"/>
                          <w:szCs w:val="22"/>
                        </w:rPr>
                      </w:pPr>
                      <w:r w:rsidRPr="00510664">
                        <w:rPr>
                          <w:rFonts w:ascii="Arial Narrow" w:hAnsi="Arial Narrow"/>
                          <w:sz w:val="22"/>
                          <w:szCs w:val="22"/>
                        </w:rPr>
                        <w:t xml:space="preserve"> </w:t>
                      </w:r>
                    </w:p>
                    <w:p w14:paraId="50BCD523" w14:textId="77777777" w:rsidR="00E27C2F" w:rsidRPr="00BC4FAA" w:rsidRDefault="00E27C2F" w:rsidP="00E019BC"/>
                  </w:txbxContent>
                </v:textbox>
                <w10:anchorlock/>
              </v:shape>
            </w:pict>
          </mc:Fallback>
        </mc:AlternateContent>
      </w:r>
    </w:p>
    <w:tbl>
      <w:tblPr>
        <w:tblW w:w="0" w:type="auto"/>
        <w:tblLook w:val="01E0" w:firstRow="1" w:lastRow="1" w:firstColumn="1" w:lastColumn="1" w:noHBand="0" w:noVBand="0"/>
      </w:tblPr>
      <w:tblGrid>
        <w:gridCol w:w="9360"/>
      </w:tblGrid>
      <w:tr w:rsidR="00E019BC" w14:paraId="3A6706A5" w14:textId="77777777" w:rsidTr="00CC6B7A">
        <w:tc>
          <w:tcPr>
            <w:tcW w:w="9576" w:type="dxa"/>
            <w:shd w:val="clear" w:color="auto" w:fill="auto"/>
          </w:tcPr>
          <w:p w14:paraId="5AFF67B3" w14:textId="77777777" w:rsidR="00CD791A" w:rsidRDefault="00CD791A" w:rsidP="00CC6B7A">
            <w:pPr>
              <w:pStyle w:val="Tabletext"/>
              <w:rPr>
                <w:rFonts w:ascii="Arial Narrow" w:hAnsi="Arial Narrow"/>
                <w:color w:val="0000FF"/>
                <w:sz w:val="22"/>
                <w:szCs w:val="22"/>
              </w:rPr>
            </w:pPr>
            <w:r>
              <w:t>Describe spill procedu</w:t>
            </w:r>
            <w:r w:rsidR="008E3882">
              <w:t xml:space="preserve">res and materials available for expeditious </w:t>
            </w:r>
            <w:r>
              <w:t>containment, clean-up and disposal of spills:</w:t>
            </w:r>
          </w:p>
          <w:p w14:paraId="133A3099" w14:textId="77777777" w:rsidR="00E019BC" w:rsidRPr="006F1CBC" w:rsidRDefault="000A384D">
            <w:pPr>
              <w:pStyle w:val="Tabletext"/>
              <w:rPr>
                <w:rFonts w:ascii="Arial Narrow" w:hAnsi="Arial Narrow"/>
                <w:sz w:val="22"/>
                <w:szCs w:val="22"/>
              </w:rPr>
            </w:pPr>
            <w:r>
              <w:rPr>
                <w:rFonts w:ascii="Century Gothic" w:hAnsi="Century Gothic" w:cs="Calibri"/>
                <w:color w:val="0000FF"/>
                <w:sz w:val="20"/>
                <w:szCs w:val="20"/>
              </w:rPr>
              <w:fldChar w:fldCharType="begin">
                <w:ffData>
                  <w:name w:val=""/>
                  <w:enabled/>
                  <w:calcOnExit w:val="0"/>
                  <w:textInput>
                    <w:default w:val="INSERT TEXT HERE OR REFERENCE DOCUMEN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 OR REFERENCE DOCUMENT</w:t>
            </w:r>
            <w:r>
              <w:rPr>
                <w:rFonts w:ascii="Century Gothic" w:hAnsi="Century Gothic" w:cs="Calibri"/>
                <w:color w:val="0000FF"/>
                <w:sz w:val="20"/>
                <w:szCs w:val="20"/>
              </w:rPr>
              <w:fldChar w:fldCharType="end"/>
            </w:r>
            <w:r w:rsidR="00E019BC" w:rsidRPr="006F1CBC">
              <w:rPr>
                <w:rFonts w:ascii="Arial Narrow" w:hAnsi="Arial Narrow"/>
                <w:color w:val="0000FF"/>
                <w:sz w:val="22"/>
                <w:szCs w:val="22"/>
              </w:rPr>
              <w:t xml:space="preserve"> </w:t>
            </w:r>
          </w:p>
        </w:tc>
      </w:tr>
    </w:tbl>
    <w:p w14:paraId="1D76B01A" w14:textId="77777777" w:rsidR="000A384D" w:rsidRDefault="000A384D" w:rsidP="00E019BC">
      <w:pPr>
        <w:jc w:val="both"/>
      </w:pPr>
    </w:p>
    <w:p w14:paraId="6D4E85D9" w14:textId="77777777" w:rsidR="000A384D" w:rsidRDefault="000A384D" w:rsidP="00E019BC">
      <w:pPr>
        <w:jc w:val="both"/>
      </w:pPr>
      <w:r>
        <w:t>Identify the employee responsible for detection and response of spills and leaks:</w:t>
      </w:r>
    </w:p>
    <w:p w14:paraId="7871BCB5" w14:textId="77777777" w:rsidR="000A384D" w:rsidRDefault="000A384D" w:rsidP="00E019BC">
      <w:pPr>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E6154BB" w14:textId="77777777" w:rsidR="000A384D" w:rsidRDefault="000A384D" w:rsidP="00E019BC">
      <w:pPr>
        <w:jc w:val="both"/>
      </w:pPr>
    </w:p>
    <w:p w14:paraId="36FC4FD8" w14:textId="2E8B5DE7" w:rsidR="00E019BC" w:rsidRPr="00E019BC" w:rsidRDefault="00E019BC" w:rsidP="00E019BC">
      <w:pPr>
        <w:jc w:val="both"/>
      </w:pPr>
      <w:r w:rsidRPr="00E019BC">
        <w:t xml:space="preserve">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w:t>
      </w:r>
      <w:r w:rsidRPr="00FC3FFD">
        <w:t xml:space="preserve">shall submit within </w:t>
      </w:r>
      <w:r w:rsidR="00DF7FFB" w:rsidRPr="00FC3FFD">
        <w:t>7</w:t>
      </w:r>
      <w:r w:rsidRPr="00FC3FFD">
        <w:t xml:space="preserve"> calendar days of knowledge</w:t>
      </w:r>
      <w:r w:rsidRPr="00E019BC">
        <w:t xml:space="preserv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14:paraId="088FD702" w14:textId="77777777"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14:paraId="1926A532" w14:textId="77777777"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14:paraId="11380A6C" w14:textId="77777777" w:rsidR="00E019BC" w:rsidRPr="00E019BC" w:rsidRDefault="00E019BC" w:rsidP="006142B8">
            <w:pPr>
              <w:keepNext/>
              <w:keepLines/>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14:paraId="2DF48888" w14:textId="77777777" w:rsidR="00E019BC" w:rsidRPr="00E019BC" w:rsidRDefault="00E019BC" w:rsidP="006142B8">
            <w:pPr>
              <w:keepNext/>
              <w:keepLines/>
              <w:jc w:val="center"/>
              <w:rPr>
                <w:b/>
                <w:bCs/>
                <w:sz w:val="26"/>
                <w:szCs w:val="26"/>
              </w:rPr>
            </w:pPr>
            <w:r w:rsidRPr="00E019BC">
              <w:rPr>
                <w:b/>
                <w:bCs/>
                <w:sz w:val="26"/>
                <w:szCs w:val="26"/>
              </w:rPr>
              <w:t>Phone Number</w:t>
            </w:r>
          </w:p>
        </w:tc>
      </w:tr>
      <w:tr w:rsidR="00E019BC" w:rsidRPr="00E019BC" w14:paraId="5A24C92D" w14:textId="77777777"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14:paraId="7A9C3631" w14:textId="77777777" w:rsidR="00E019BC" w:rsidRPr="00E019BC" w:rsidRDefault="00E019BC" w:rsidP="006142B8">
            <w:pPr>
              <w:keepNext/>
              <w:keepLines/>
              <w:jc w:val="center"/>
            </w:pPr>
            <w:r w:rsidRPr="00E019BC">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14:paraId="55D7FD7F" w14:textId="77777777" w:rsidR="00E019BC" w:rsidRPr="00E019BC" w:rsidRDefault="00E019BC" w:rsidP="006142B8">
            <w:pPr>
              <w:keepNext/>
              <w:keepLines/>
              <w:jc w:val="center"/>
              <w:rPr>
                <w:color w:val="000000"/>
                <w:kern w:val="2"/>
                <w:lang w:eastAsia="ja-JP"/>
              </w:rPr>
            </w:pPr>
            <w:r w:rsidRPr="00E019BC">
              <w:t>(800) 424-8802</w:t>
            </w:r>
          </w:p>
        </w:tc>
      </w:tr>
      <w:tr w:rsidR="00E019BC" w:rsidRPr="00E019BC" w14:paraId="0C5EFD9F" w14:textId="77777777"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5046AD98" w14:textId="77777777" w:rsidR="00E019BC" w:rsidRPr="00E019BC" w:rsidRDefault="00E019BC" w:rsidP="006142B8">
            <w:pPr>
              <w:keepNext/>
              <w:keepLines/>
              <w:jc w:val="center"/>
              <w:rPr>
                <w:color w:val="000000"/>
                <w:kern w:val="2"/>
                <w:lang w:eastAsia="ja-JP"/>
              </w:rP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14:paraId="427E8FCA" w14:textId="77777777" w:rsidR="00E019BC" w:rsidRPr="00E019BC" w:rsidRDefault="00E019BC" w:rsidP="006142B8">
            <w:pPr>
              <w:keepNext/>
              <w:keepLines/>
              <w:jc w:val="center"/>
              <w:rPr>
                <w:color w:val="000000"/>
                <w:kern w:val="2"/>
                <w:lang w:eastAsia="ja-JP"/>
              </w:rPr>
            </w:pPr>
            <w:r w:rsidRPr="00E019BC">
              <w:t>(801)</w:t>
            </w:r>
            <w:r w:rsidR="004A7BCD">
              <w:t>-231-1769</w:t>
            </w:r>
            <w:r w:rsidRPr="00E019BC">
              <w:t xml:space="preserve">                                      (801) 536-4123</w:t>
            </w:r>
          </w:p>
        </w:tc>
      </w:tr>
      <w:tr w:rsidR="00E019BC" w:rsidRPr="00E019BC" w14:paraId="0045F6F5" w14:textId="77777777"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33469F2" w14:textId="77777777" w:rsidR="00E019BC" w:rsidRPr="00E019BC" w:rsidRDefault="00E019BC" w:rsidP="006142B8">
            <w:pPr>
              <w:keepNext/>
              <w:keepLines/>
              <w:jc w:val="center"/>
              <w:rPr>
                <w:color w:val="000000"/>
                <w:kern w:val="2"/>
                <w:lang w:eastAsia="ja-JP"/>
              </w:rP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14:paraId="7CD130B1" w14:textId="77777777" w:rsidR="00E019BC" w:rsidRPr="00E019BC" w:rsidRDefault="00E019BC" w:rsidP="006142B8">
            <w:pPr>
              <w:keepNext/>
              <w:keepLines/>
              <w:jc w:val="center"/>
              <w:rPr>
                <w:color w:val="000000"/>
                <w:kern w:val="2"/>
                <w:lang w:eastAsia="ja-JP"/>
              </w:rPr>
            </w:pPr>
            <w:r w:rsidRPr="00E019BC">
              <w:t>(801) 580-6681</w:t>
            </w:r>
          </w:p>
        </w:tc>
      </w:tr>
    </w:tbl>
    <w:p w14:paraId="171FC3D6" w14:textId="77777777" w:rsidR="00CD791A" w:rsidRPr="00E019BC" w:rsidRDefault="00CD791A" w:rsidP="006142B8">
      <w:pPr>
        <w:pStyle w:val="BULLET-Regular"/>
        <w:keepLines/>
        <w:spacing w:before="0"/>
      </w:pPr>
    </w:p>
    <w:tbl>
      <w:tblPr>
        <w:tblW w:w="9015" w:type="dxa"/>
        <w:tblInd w:w="93" w:type="dxa"/>
        <w:tblLook w:val="04A0" w:firstRow="1" w:lastRow="0" w:firstColumn="1" w:lastColumn="0" w:noHBand="0" w:noVBand="1"/>
      </w:tblPr>
      <w:tblGrid>
        <w:gridCol w:w="3795"/>
        <w:gridCol w:w="2520"/>
        <w:gridCol w:w="2700"/>
      </w:tblGrid>
      <w:tr w:rsidR="00E019BC" w:rsidRPr="00E019BC" w14:paraId="1E1AD7BE" w14:textId="77777777"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A8B060" w14:textId="77777777" w:rsidR="00E019BC" w:rsidRPr="00E019BC" w:rsidRDefault="00E019BC" w:rsidP="006142B8">
            <w:pPr>
              <w:keepNext/>
              <w:keepLines/>
              <w:jc w:val="center"/>
              <w:rPr>
                <w:b/>
                <w:bCs/>
              </w:rPr>
            </w:pPr>
            <w:r w:rsidRPr="00E019BC">
              <w:rPr>
                <w:b/>
                <w:bCs/>
              </w:rPr>
              <w:lastRenderedPageBreak/>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14:paraId="3A832D98" w14:textId="77777777" w:rsidR="00E019BC" w:rsidRPr="00E019BC" w:rsidRDefault="00E019BC" w:rsidP="006142B8">
            <w:pPr>
              <w:keepNext/>
              <w:keepLines/>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14:paraId="557900A7" w14:textId="77777777" w:rsidR="00E019BC" w:rsidRPr="00E019BC" w:rsidRDefault="00E019BC" w:rsidP="006142B8">
            <w:pPr>
              <w:keepNext/>
              <w:keepLines/>
              <w:jc w:val="center"/>
              <w:rPr>
                <w:b/>
                <w:bCs/>
              </w:rPr>
            </w:pPr>
            <w:r w:rsidRPr="00E019BC">
              <w:rPr>
                <w:b/>
                <w:bCs/>
              </w:rPr>
              <w:t>Reportable Quantity</w:t>
            </w:r>
          </w:p>
        </w:tc>
      </w:tr>
      <w:tr w:rsidR="00E019BC" w:rsidRPr="00E019BC" w14:paraId="7CBF912C" w14:textId="77777777"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14:paraId="06D35C09" w14:textId="77777777" w:rsidR="00E019BC" w:rsidRPr="00E019BC" w:rsidRDefault="00E019BC" w:rsidP="006142B8">
            <w:pPr>
              <w:keepNext/>
              <w:keepLines/>
              <w:jc w:val="center"/>
            </w:pPr>
            <w:r w:rsidRPr="00E019BC">
              <w:t>Engine oil, fuel, hydraulic &amp;</w:t>
            </w:r>
          </w:p>
          <w:p w14:paraId="757E67BC" w14:textId="77777777" w:rsidR="00E019BC" w:rsidRPr="00E019BC" w:rsidRDefault="00E019BC" w:rsidP="006142B8">
            <w:pPr>
              <w:keepNext/>
              <w:keepLines/>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14:paraId="0D5E866B" w14:textId="77777777" w:rsidR="00E019BC" w:rsidRPr="00E019BC" w:rsidRDefault="00E019BC" w:rsidP="006142B8">
            <w:pPr>
              <w:keepNext/>
              <w:keepLines/>
              <w:jc w:val="center"/>
              <w:rPr>
                <w:color w:val="000000"/>
                <w:kern w:val="2"/>
                <w:lang w:eastAsia="ja-JP"/>
              </w:rP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14:paraId="7E5778BB" w14:textId="77777777" w:rsidR="00E019BC" w:rsidRPr="00E019BC" w:rsidRDefault="00E019BC" w:rsidP="006142B8">
            <w:pPr>
              <w:keepNext/>
              <w:keepLines/>
              <w:jc w:val="center"/>
              <w:rPr>
                <w:color w:val="000000"/>
                <w:kern w:val="2"/>
                <w:lang w:eastAsia="ja-JP"/>
              </w:rPr>
            </w:pPr>
            <w:r w:rsidRPr="00E019BC">
              <w:t>25 gallons</w:t>
            </w:r>
          </w:p>
        </w:tc>
      </w:tr>
      <w:tr w:rsidR="00E019BC" w:rsidRPr="00E019BC" w14:paraId="2971FDBC" w14:textId="77777777"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12CE9" w14:textId="77777777" w:rsidR="00E019BC" w:rsidRPr="00E019BC" w:rsidRDefault="00E019BC" w:rsidP="006142B8">
            <w:pPr>
              <w:keepNext/>
              <w:keepLines/>
              <w:jc w:val="center"/>
              <w:rPr>
                <w:color w:val="000000"/>
                <w:kern w:val="2"/>
                <w:lang w:eastAsia="ja-JP"/>
              </w:rP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594BE15" w14:textId="77777777" w:rsidR="00E019BC" w:rsidRPr="00E019BC" w:rsidRDefault="00E019BC" w:rsidP="006142B8">
            <w:pPr>
              <w:keepNext/>
              <w:keepLines/>
              <w:jc w:val="center"/>
              <w:rPr>
                <w:color w:val="000000"/>
                <w:kern w:val="2"/>
                <w:lang w:eastAsia="ja-JP"/>
              </w:rP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64D2ADC" w14:textId="77777777" w:rsidR="00E019BC" w:rsidRPr="00E019BC" w:rsidRDefault="00E019BC" w:rsidP="006142B8">
            <w:pPr>
              <w:keepNext/>
              <w:keepLines/>
              <w:jc w:val="center"/>
              <w:rPr>
                <w:color w:val="000000"/>
                <w:kern w:val="2"/>
                <w:lang w:eastAsia="ja-JP"/>
              </w:rPr>
            </w:pPr>
            <w:r w:rsidRPr="00E019BC">
              <w:t xml:space="preserve">100 </w:t>
            </w:r>
            <w:proofErr w:type="spellStart"/>
            <w:r w:rsidRPr="00E019BC">
              <w:t>lbs</w:t>
            </w:r>
            <w:proofErr w:type="spellEnd"/>
            <w:r w:rsidRPr="00E019BC">
              <w:t xml:space="preserve"> (13 gallons)</w:t>
            </w:r>
          </w:p>
        </w:tc>
      </w:tr>
      <w:tr w:rsidR="00E019BC" w:rsidRPr="00E019BC" w14:paraId="4E94A980" w14:textId="77777777"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D789" w14:textId="77777777" w:rsidR="00E019BC" w:rsidRPr="00E019BC" w:rsidRDefault="00E019BC" w:rsidP="006142B8">
            <w:pPr>
              <w:keepNext/>
              <w:keepLines/>
              <w:jc w:val="center"/>
              <w:rPr>
                <w:color w:val="000000"/>
                <w:kern w:val="2"/>
                <w:lang w:eastAsia="ja-JP"/>
              </w:rPr>
            </w:pPr>
            <w:r w:rsidRPr="00E019BC">
              <w:t>Engine oil, fuel, hydraulic &amp;</w:t>
            </w:r>
          </w:p>
          <w:p w14:paraId="019C6C21" w14:textId="77777777" w:rsidR="00E019BC" w:rsidRPr="00E019BC" w:rsidRDefault="00E019BC" w:rsidP="006142B8">
            <w:pPr>
              <w:keepNext/>
              <w:keepLines/>
              <w:jc w:val="center"/>
              <w:rPr>
                <w:color w:val="000000"/>
                <w:kern w:val="2"/>
                <w:lang w:eastAsia="ja-JP"/>
              </w:rP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8ECDACB" w14:textId="77777777" w:rsidR="00E019BC" w:rsidRPr="00E019BC" w:rsidRDefault="00E019BC" w:rsidP="006142B8">
            <w:pPr>
              <w:keepNext/>
              <w:keepLines/>
              <w:jc w:val="center"/>
              <w:rPr>
                <w:color w:val="000000"/>
                <w:kern w:val="2"/>
                <w:lang w:eastAsia="ja-JP"/>
              </w:rP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1928F69" w14:textId="77777777" w:rsidR="00E019BC" w:rsidRPr="00E019BC" w:rsidRDefault="00E019BC" w:rsidP="006142B8">
            <w:pPr>
              <w:keepNext/>
              <w:keepLines/>
              <w:jc w:val="center"/>
              <w:rPr>
                <w:color w:val="000000"/>
                <w:kern w:val="2"/>
                <w:lang w:eastAsia="ja-JP"/>
              </w:rPr>
            </w:pPr>
            <w:r w:rsidRPr="00E019BC">
              <w:t>Visible Sheen</w:t>
            </w:r>
          </w:p>
        </w:tc>
      </w:tr>
      <w:tr w:rsidR="00E019BC" w:rsidRPr="00E019BC" w14:paraId="061D43B3" w14:textId="77777777"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8518" w14:textId="77777777" w:rsidR="00E019BC" w:rsidRPr="00E019BC" w:rsidRDefault="00E019BC" w:rsidP="006142B8">
            <w:pPr>
              <w:keepNext/>
              <w:keepLines/>
              <w:jc w:val="center"/>
              <w:rPr>
                <w:color w:val="000000"/>
                <w:kern w:val="2"/>
                <w:lang w:eastAsia="ja-JP"/>
              </w:rPr>
            </w:pPr>
            <w:r w:rsidRPr="00E019BC">
              <w:t>Antifreeze, battery acid, gasoline,</w:t>
            </w:r>
          </w:p>
          <w:p w14:paraId="44F9AB48" w14:textId="77777777" w:rsidR="00E019BC" w:rsidRPr="00E019BC" w:rsidRDefault="00E019BC" w:rsidP="006142B8">
            <w:pPr>
              <w:keepNext/>
              <w:keepLines/>
              <w:jc w:val="center"/>
              <w:rPr>
                <w:color w:val="000000"/>
                <w:kern w:val="2"/>
                <w:lang w:eastAsia="ja-JP"/>
              </w:rP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92CC086" w14:textId="77777777" w:rsidR="00E019BC" w:rsidRPr="00E019BC" w:rsidRDefault="00E019BC" w:rsidP="006142B8">
            <w:pPr>
              <w:keepNext/>
              <w:keepLines/>
              <w:jc w:val="center"/>
              <w:rPr>
                <w:color w:val="000000"/>
                <w:kern w:val="2"/>
                <w:lang w:eastAsia="ja-JP"/>
              </w:rP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4E2A695" w14:textId="77777777" w:rsidR="00E019BC" w:rsidRPr="00E019BC" w:rsidRDefault="00E019BC" w:rsidP="006142B8">
            <w:pPr>
              <w:keepNext/>
              <w:keepLines/>
              <w:jc w:val="center"/>
              <w:rPr>
                <w:color w:val="000000"/>
                <w:kern w:val="2"/>
                <w:lang w:eastAsia="ja-JP"/>
              </w:rPr>
            </w:pPr>
            <w:r w:rsidRPr="00E019BC">
              <w:t xml:space="preserve">100 </w:t>
            </w:r>
            <w:proofErr w:type="spellStart"/>
            <w:r w:rsidRPr="00E019BC">
              <w:t>lbs</w:t>
            </w:r>
            <w:proofErr w:type="spellEnd"/>
            <w:r w:rsidRPr="00E019BC">
              <w:t xml:space="preserve"> (13 gallons)</w:t>
            </w:r>
          </w:p>
        </w:tc>
      </w:tr>
      <w:tr w:rsidR="00E019BC" w:rsidRPr="00E019BC" w14:paraId="446F7E0D" w14:textId="77777777"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EBE4" w14:textId="77777777" w:rsidR="00E019BC" w:rsidRPr="00E019BC" w:rsidRDefault="00E019BC" w:rsidP="006142B8">
            <w:pPr>
              <w:keepNext/>
              <w:keepLines/>
              <w:jc w:val="center"/>
              <w:rPr>
                <w:color w:val="000000"/>
                <w:kern w:val="2"/>
                <w:lang w:eastAsia="ja-JP"/>
              </w:rP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CF856B4" w14:textId="77777777" w:rsidR="00E019BC" w:rsidRPr="00E019BC" w:rsidRDefault="00E019BC" w:rsidP="006142B8">
            <w:pPr>
              <w:keepNext/>
              <w:keepLines/>
              <w:jc w:val="center"/>
              <w:rPr>
                <w:color w:val="000000"/>
                <w:kern w:val="2"/>
                <w:lang w:eastAsia="ja-JP"/>
              </w:rP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E231F2B" w14:textId="77777777" w:rsidR="00E019BC" w:rsidRPr="00E019BC" w:rsidRDefault="00E019BC" w:rsidP="006142B8">
            <w:pPr>
              <w:keepNext/>
              <w:keepLines/>
              <w:jc w:val="center"/>
              <w:rPr>
                <w:color w:val="000000"/>
                <w:kern w:val="2"/>
                <w:lang w:eastAsia="ja-JP"/>
              </w:rPr>
            </w:pPr>
            <w:r w:rsidRPr="00E019BC">
              <w:t xml:space="preserve">1 </w:t>
            </w:r>
            <w:proofErr w:type="spellStart"/>
            <w:r w:rsidRPr="00E019BC">
              <w:t>lb</w:t>
            </w:r>
            <w:proofErr w:type="spellEnd"/>
          </w:p>
        </w:tc>
      </w:tr>
    </w:tbl>
    <w:p w14:paraId="044392DE" w14:textId="77777777" w:rsidR="00E019BC" w:rsidRDefault="00AA1D09" w:rsidP="006142B8">
      <w:pPr>
        <w:pStyle w:val="Heading2"/>
        <w:keepLines/>
        <w:spacing w:before="240"/>
      </w:pPr>
      <w:bookmarkStart w:id="41" w:name="_Toc21436115"/>
      <w:r>
        <w:t>6</w:t>
      </w:r>
      <w:r w:rsidR="00E019BC" w:rsidRPr="00586A4A">
        <w:t>.</w:t>
      </w:r>
      <w:r w:rsidR="00E019BC">
        <w:t>2</w:t>
      </w:r>
      <w:r w:rsidR="00E019BC" w:rsidRPr="00586A4A">
        <w:tab/>
      </w:r>
      <w:r w:rsidR="00F70462">
        <w:t xml:space="preserve">Pollution Prevention </w:t>
      </w:r>
      <w:r w:rsidR="004532EE">
        <w:t>Controls</w:t>
      </w:r>
      <w:bookmarkEnd w:id="41"/>
    </w:p>
    <w:p w14:paraId="2F65EF78" w14:textId="77777777" w:rsidR="004532EE" w:rsidRDefault="000B3B77" w:rsidP="006142B8">
      <w:r w:rsidRPr="006142B8">
        <w:rPr>
          <w:noProof/>
        </w:rPr>
        <mc:AlternateContent>
          <mc:Choice Requires="wps">
            <w:drawing>
              <wp:inline distT="0" distB="0" distL="0" distR="0" wp14:anchorId="4F62372F" wp14:editId="05EBEC21">
                <wp:extent cx="5943600" cy="3020602"/>
                <wp:effectExtent l="0" t="0" r="19050" b="2794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0602"/>
                        </a:xfrm>
                        <a:prstGeom prst="rect">
                          <a:avLst/>
                        </a:prstGeom>
                        <a:solidFill>
                          <a:srgbClr val="F5F5F5"/>
                        </a:solidFill>
                        <a:ln w="9525">
                          <a:solidFill>
                            <a:srgbClr val="000000"/>
                          </a:solidFill>
                          <a:miter lim="800000"/>
                          <a:headEnd/>
                          <a:tailEnd/>
                        </a:ln>
                      </wps:spPr>
                      <wps:txbx>
                        <w:txbxContent>
                          <w:p w14:paraId="5978665E" w14:textId="1532079A" w:rsidR="00E27C2F" w:rsidRPr="00DF7FFB" w:rsidRDefault="00E27C2F"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DF7FFB">
                              <w:rPr>
                                <w:rFonts w:ascii="Arial Narrow" w:hAnsi="Arial Narrow"/>
                                <w:sz w:val="22"/>
                                <w:szCs w:val="22"/>
                              </w:rPr>
                              <w:t xml:space="preserve">Instructions </w:t>
                            </w:r>
                            <w:r>
                              <w:rPr>
                                <w:rFonts w:ascii="Arial Narrow" w:hAnsi="Arial Narrow"/>
                                <w:sz w:val="22"/>
                                <w:szCs w:val="22"/>
                              </w:rPr>
                              <w:t>(</w:t>
                            </w:r>
                            <w:r w:rsidRPr="00DF7FFB">
                              <w:rPr>
                                <w:rFonts w:ascii="Arial Narrow" w:hAnsi="Arial Narrow"/>
                                <w:sz w:val="22"/>
                                <w:szCs w:val="22"/>
                              </w:rPr>
                              <w:t xml:space="preserve">CGP </w:t>
                            </w:r>
                            <w:r w:rsidRPr="00EF4153">
                              <w:rPr>
                                <w:rFonts w:ascii="Arial Narrow" w:hAnsi="Arial Narrow"/>
                                <w:sz w:val="22"/>
                                <w:szCs w:val="22"/>
                              </w:rPr>
                              <w:t>Part 2.3 and 7.3.5):</w:t>
                            </w:r>
                          </w:p>
                          <w:p w14:paraId="7AFC0EC5" w14:textId="77777777" w:rsidR="00E27C2F" w:rsidRPr="00C600BB" w:rsidRDefault="00E27C2F"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14:paraId="32CF879D" w14:textId="77777777" w:rsidR="00E27C2F" w:rsidRDefault="00E27C2F"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14:paraId="5E92692D" w14:textId="77777777" w:rsidR="00E27C2F" w:rsidRDefault="00E27C2F"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14:paraId="31D9C6B4" w14:textId="77777777" w:rsidR="00E27C2F" w:rsidRDefault="00E27C2F" w:rsidP="008C647F">
                            <w:pPr>
                              <w:pStyle w:val="Instruc-bullet"/>
                              <w:numPr>
                                <w:ilvl w:val="0"/>
                                <w:numId w:val="27"/>
                              </w:numPr>
                              <w:jc w:val="both"/>
                            </w:pPr>
                            <w:r w:rsidRPr="00AD0C01">
                              <w:t xml:space="preserve">BMPs are listed as examples, you may </w:t>
                            </w:r>
                            <w:r>
                              <w:t>use</w:t>
                            </w:r>
                            <w:r w:rsidRPr="00AD0C01">
                              <w:t xml:space="preserve"> BMPs not listed. </w:t>
                            </w:r>
                          </w:p>
                          <w:p w14:paraId="0AA8BBB0" w14:textId="77777777" w:rsidR="00E27C2F" w:rsidRDefault="00E27C2F"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14:paraId="06350FAE" w14:textId="497D9859" w:rsidR="00E27C2F" w:rsidRPr="00154D66" w:rsidRDefault="00E27C2F" w:rsidP="00F81143">
                            <w:pPr>
                              <w:pStyle w:val="Instruc-bullet"/>
                              <w:tabs>
                                <w:tab w:val="clear" w:pos="540"/>
                                <w:tab w:val="num" w:pos="720"/>
                              </w:tabs>
                              <w:ind w:left="720"/>
                              <w:jc w:val="both"/>
                              <w:rPr>
                                <w:b/>
                                <w:i/>
                              </w:rPr>
                            </w:pPr>
                            <w:r>
                              <w:t xml:space="preserve">For more information, see </w:t>
                            </w:r>
                            <w:r w:rsidRPr="00DF7FFB">
                              <w:rPr>
                                <w:i/>
                                <w:iCs/>
                              </w:rPr>
                              <w:t>EPA</w:t>
                            </w:r>
                            <w:r>
                              <w:t xml:space="preserve"> </w:t>
                            </w:r>
                            <w:r w:rsidRPr="002273CD">
                              <w:rPr>
                                <w:i/>
                              </w:rPr>
                              <w:t>SWPPP Guide</w:t>
                            </w:r>
                            <w:r>
                              <w:t>, Chapter 5.</w:t>
                            </w:r>
                          </w:p>
                          <w:p w14:paraId="3CA7374A" w14:textId="77777777" w:rsidR="00E27C2F" w:rsidRDefault="00E27C2F" w:rsidP="00F81143">
                            <w:pPr>
                              <w:pStyle w:val="Instruc-bullet"/>
                              <w:tabs>
                                <w:tab w:val="clear" w:pos="540"/>
                                <w:tab w:val="num" w:pos="720"/>
                              </w:tabs>
                              <w:ind w:left="720"/>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14:paraId="7600EABF" w14:textId="77777777" w:rsidR="00E27C2F" w:rsidRDefault="00E27C2F"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4" w:anchor="constr" w:history="1">
                              <w:r w:rsidRPr="00900501">
                                <w:rPr>
                                  <w:rStyle w:val="Hyperlink"/>
                                </w:rPr>
                                <w:t>https://www.epa.gov/npdes/national-menu-best-management-practices-bmps-stormwater#constr</w:t>
                              </w:r>
                            </w:hyperlink>
                          </w:p>
                          <w:p w14:paraId="1C3A8B90" w14:textId="77777777" w:rsidR="00E27C2F" w:rsidRPr="002D3917" w:rsidRDefault="00E27C2F" w:rsidP="006142B8">
                            <w:pPr>
                              <w:pStyle w:val="Instruc-bullet"/>
                              <w:numPr>
                                <w:ilvl w:val="0"/>
                                <w:numId w:val="0"/>
                              </w:numPr>
                              <w:jc w:val="both"/>
                            </w:pPr>
                          </w:p>
                          <w:p w14:paraId="0D08D5A1" w14:textId="77777777" w:rsidR="00E27C2F" w:rsidRPr="00BC4FAA" w:rsidRDefault="00E27C2F" w:rsidP="000B3B77"/>
                        </w:txbxContent>
                      </wps:txbx>
                      <wps:bodyPr rot="0" vert="horz" wrap="square" lIns="95250" tIns="0" rIns="95250" bIns="47625" anchor="t" anchorCtr="0" upright="1">
                        <a:noAutofit/>
                      </wps:bodyPr>
                    </wps:wsp>
                  </a:graphicData>
                </a:graphic>
              </wp:inline>
            </w:drawing>
          </mc:Choice>
          <mc:Fallback>
            <w:pict>
              <v:shape w14:anchorId="4F62372F" id="Text Box 65" o:spid="_x0000_s1043" type="#_x0000_t202" style="width:468pt;height:2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" fillcolor="#f5f5f5">
                <v:textbox inset="7.5pt,0,7.5pt,3.75pt">
                  <w:txbxContent>
                    <w:p w14:paraId="5978665E" w14:textId="1532079A" w:rsidR="00E27C2F" w:rsidRPr="00DF7FFB" w:rsidRDefault="00E27C2F"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DF7FFB">
                        <w:rPr>
                          <w:rFonts w:ascii="Arial Narrow" w:hAnsi="Arial Narrow"/>
                          <w:sz w:val="22"/>
                          <w:szCs w:val="22"/>
                        </w:rPr>
                        <w:t xml:space="preserve">Instructions </w:t>
                      </w:r>
                      <w:r>
                        <w:rPr>
                          <w:rFonts w:ascii="Arial Narrow" w:hAnsi="Arial Narrow"/>
                          <w:sz w:val="22"/>
                          <w:szCs w:val="22"/>
                        </w:rPr>
                        <w:t>(</w:t>
                      </w:r>
                      <w:r w:rsidRPr="00DF7FFB">
                        <w:rPr>
                          <w:rFonts w:ascii="Arial Narrow" w:hAnsi="Arial Narrow"/>
                          <w:sz w:val="22"/>
                          <w:szCs w:val="22"/>
                        </w:rPr>
                        <w:t xml:space="preserve">CGP </w:t>
                      </w:r>
                      <w:r w:rsidRPr="00EF4153">
                        <w:rPr>
                          <w:rFonts w:ascii="Arial Narrow" w:hAnsi="Arial Narrow"/>
                          <w:sz w:val="22"/>
                          <w:szCs w:val="22"/>
                        </w:rPr>
                        <w:t>Part 2.3 and 7.3.5):</w:t>
                      </w:r>
                    </w:p>
                    <w:p w14:paraId="7AFC0EC5" w14:textId="77777777" w:rsidR="00E27C2F" w:rsidRPr="00C600BB" w:rsidRDefault="00E27C2F"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14:paraId="32CF879D" w14:textId="77777777" w:rsidR="00E27C2F" w:rsidRDefault="00E27C2F"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14:paraId="5E92692D" w14:textId="77777777" w:rsidR="00E27C2F" w:rsidRDefault="00E27C2F"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14:paraId="31D9C6B4" w14:textId="77777777" w:rsidR="00E27C2F" w:rsidRDefault="00E27C2F" w:rsidP="008C647F">
                      <w:pPr>
                        <w:pStyle w:val="Instruc-bullet"/>
                        <w:numPr>
                          <w:ilvl w:val="0"/>
                          <w:numId w:val="27"/>
                        </w:numPr>
                        <w:jc w:val="both"/>
                      </w:pPr>
                      <w:r w:rsidRPr="00AD0C01">
                        <w:t xml:space="preserve">BMPs are listed as examples, you may </w:t>
                      </w:r>
                      <w:r>
                        <w:t>use</w:t>
                      </w:r>
                      <w:r w:rsidRPr="00AD0C01">
                        <w:t xml:space="preserve"> BMPs not listed. </w:t>
                      </w:r>
                    </w:p>
                    <w:p w14:paraId="0AA8BBB0" w14:textId="77777777" w:rsidR="00E27C2F" w:rsidRDefault="00E27C2F"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14:paraId="06350FAE" w14:textId="497D9859" w:rsidR="00E27C2F" w:rsidRPr="00154D66" w:rsidRDefault="00E27C2F" w:rsidP="00F81143">
                      <w:pPr>
                        <w:pStyle w:val="Instruc-bullet"/>
                        <w:tabs>
                          <w:tab w:val="clear" w:pos="540"/>
                          <w:tab w:val="num" w:pos="720"/>
                        </w:tabs>
                        <w:ind w:left="720"/>
                        <w:jc w:val="both"/>
                        <w:rPr>
                          <w:b/>
                          <w:i/>
                        </w:rPr>
                      </w:pPr>
                      <w:r>
                        <w:t xml:space="preserve">For more information, see </w:t>
                      </w:r>
                      <w:r w:rsidRPr="00DF7FFB">
                        <w:rPr>
                          <w:i/>
                          <w:iCs/>
                        </w:rPr>
                        <w:t>EPA</w:t>
                      </w:r>
                      <w:r>
                        <w:t xml:space="preserve"> </w:t>
                      </w:r>
                      <w:r w:rsidRPr="002273CD">
                        <w:rPr>
                          <w:i/>
                        </w:rPr>
                        <w:t>SWPPP Guide</w:t>
                      </w:r>
                      <w:r>
                        <w:t>, Chapter 5.</w:t>
                      </w:r>
                    </w:p>
                    <w:p w14:paraId="3CA7374A" w14:textId="77777777" w:rsidR="00E27C2F" w:rsidRDefault="00E27C2F" w:rsidP="00F81143">
                      <w:pPr>
                        <w:pStyle w:val="Instruc-bullet"/>
                        <w:tabs>
                          <w:tab w:val="clear" w:pos="540"/>
                          <w:tab w:val="num" w:pos="720"/>
                        </w:tabs>
                        <w:ind w:left="720"/>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14:paraId="7600EABF" w14:textId="77777777" w:rsidR="00E27C2F" w:rsidRDefault="00E27C2F"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5" w:anchor="constr" w:history="1">
                        <w:r w:rsidRPr="00900501">
                          <w:rPr>
                            <w:rStyle w:val="Hyperlink"/>
                          </w:rPr>
                          <w:t>https://www.epa.gov/npdes/national-menu-best-management-practices-bmps-stormwater#constr</w:t>
                        </w:r>
                      </w:hyperlink>
                    </w:p>
                    <w:p w14:paraId="1C3A8B90" w14:textId="77777777" w:rsidR="00E27C2F" w:rsidRPr="002D3917" w:rsidRDefault="00E27C2F" w:rsidP="006142B8">
                      <w:pPr>
                        <w:pStyle w:val="Instruc-bullet"/>
                        <w:numPr>
                          <w:ilvl w:val="0"/>
                          <w:numId w:val="0"/>
                        </w:numPr>
                        <w:jc w:val="both"/>
                      </w:pPr>
                    </w:p>
                    <w:p w14:paraId="0D08D5A1" w14:textId="77777777" w:rsidR="00E27C2F" w:rsidRPr="00BC4FAA" w:rsidRDefault="00E27C2F" w:rsidP="000B3B77"/>
                  </w:txbxContent>
                </v:textbox>
                <w10:anchorlock/>
              </v:shape>
            </w:pict>
          </mc:Fallback>
        </mc:AlternateContent>
      </w:r>
    </w:p>
    <w:p w14:paraId="74A0977F" w14:textId="77777777" w:rsidR="000B3B77" w:rsidRPr="000245E5" w:rsidRDefault="000B3B77" w:rsidP="006142B8"/>
    <w:tbl>
      <w:tblPr>
        <w:tblStyle w:val="TableGrid"/>
        <w:tblW w:w="0" w:type="auto"/>
        <w:tblLook w:val="04A0" w:firstRow="1" w:lastRow="0" w:firstColumn="1" w:lastColumn="0" w:noHBand="0" w:noVBand="1"/>
      </w:tblPr>
      <w:tblGrid>
        <w:gridCol w:w="2487"/>
        <w:gridCol w:w="3229"/>
        <w:gridCol w:w="1589"/>
        <w:gridCol w:w="2045"/>
      </w:tblGrid>
      <w:tr w:rsidR="00E2066C" w14:paraId="11FA16A8" w14:textId="77777777" w:rsidTr="00E2066C">
        <w:tc>
          <w:tcPr>
            <w:tcW w:w="2538" w:type="dxa"/>
            <w:shd w:val="clear" w:color="auto" w:fill="D9D9D9" w:themeFill="background1" w:themeFillShade="D9"/>
          </w:tcPr>
          <w:p w14:paraId="4FE0D939" w14:textId="77777777" w:rsidR="00E2066C" w:rsidRPr="0061780F" w:rsidRDefault="00E2066C">
            <w:pPr>
              <w:rPr>
                <w:b/>
              </w:rPr>
            </w:pPr>
            <w:r>
              <w:rPr>
                <w:b/>
              </w:rPr>
              <w:t>CGP Requirements</w:t>
            </w:r>
          </w:p>
        </w:tc>
        <w:tc>
          <w:tcPr>
            <w:tcW w:w="3330" w:type="dxa"/>
            <w:shd w:val="clear" w:color="auto" w:fill="D9D9D9" w:themeFill="background1" w:themeFillShade="D9"/>
          </w:tcPr>
          <w:p w14:paraId="7FFA43BC" w14:textId="77777777" w:rsidR="00E2066C" w:rsidRPr="0061780F" w:rsidRDefault="00E2066C" w:rsidP="001B4E2E">
            <w:pPr>
              <w:rPr>
                <w:b/>
              </w:rPr>
            </w:pPr>
            <w:r w:rsidRPr="0061780F">
              <w:rPr>
                <w:b/>
              </w:rPr>
              <w:t>Example BMPs</w:t>
            </w:r>
          </w:p>
        </w:tc>
        <w:tc>
          <w:tcPr>
            <w:tcW w:w="1620" w:type="dxa"/>
            <w:shd w:val="clear" w:color="auto" w:fill="D9D9D9" w:themeFill="background1" w:themeFillShade="D9"/>
          </w:tcPr>
          <w:p w14:paraId="3F056FF1" w14:textId="77777777" w:rsidR="00E2066C" w:rsidRPr="0061780F" w:rsidRDefault="00E2066C" w:rsidP="00F51844">
            <w:pPr>
              <w:rPr>
                <w:b/>
              </w:rPr>
            </w:pPr>
            <w:r w:rsidRPr="0061780F">
              <w:rPr>
                <w:b/>
              </w:rPr>
              <w:t>EPA SWPPP  Guide Section</w:t>
            </w:r>
          </w:p>
        </w:tc>
        <w:tc>
          <w:tcPr>
            <w:tcW w:w="2088" w:type="dxa"/>
            <w:shd w:val="clear" w:color="auto" w:fill="D9D9D9" w:themeFill="background1" w:themeFillShade="D9"/>
          </w:tcPr>
          <w:p w14:paraId="4EA45913" w14:textId="77777777" w:rsidR="00E2066C" w:rsidRPr="0061780F" w:rsidRDefault="00E2066C" w:rsidP="001B4E2E">
            <w:pPr>
              <w:rPr>
                <w:b/>
              </w:rPr>
            </w:pPr>
            <w:r>
              <w:rPr>
                <w:b/>
              </w:rPr>
              <w:t>BMPs Selected</w:t>
            </w:r>
            <w:r w:rsidR="003C0250">
              <w:rPr>
                <w:b/>
              </w:rPr>
              <w:t xml:space="preserve"> (Name and Reference Number if applicable)</w:t>
            </w:r>
          </w:p>
        </w:tc>
      </w:tr>
      <w:tr w:rsidR="00E2066C" w14:paraId="2E5F888A" w14:textId="77777777" w:rsidTr="00E2066C">
        <w:tc>
          <w:tcPr>
            <w:tcW w:w="2538" w:type="dxa"/>
          </w:tcPr>
          <w:p w14:paraId="4243DBF6" w14:textId="77777777" w:rsidR="00E2066C" w:rsidRDefault="00E2066C" w:rsidP="001B4E2E">
            <w:r>
              <w:t>Equipment and vehicle fueling (CGP 2.3.1)</w:t>
            </w:r>
          </w:p>
        </w:tc>
        <w:tc>
          <w:tcPr>
            <w:tcW w:w="3330" w:type="dxa"/>
          </w:tcPr>
          <w:p w14:paraId="405A374C" w14:textId="77777777" w:rsidR="00E2066C" w:rsidRDefault="00E2066C" w:rsidP="006142B8">
            <w:pPr>
              <w:rPr>
                <w:color w:val="000000"/>
                <w:kern w:val="2"/>
                <w:lang w:eastAsia="ja-JP"/>
              </w:rPr>
            </w:pPr>
            <w:r>
              <w:t>Spill kits, SPCCP, drip pans, locate activities away from conveyances, use secondary containment</w:t>
            </w:r>
          </w:p>
        </w:tc>
        <w:tc>
          <w:tcPr>
            <w:tcW w:w="1620" w:type="dxa"/>
          </w:tcPr>
          <w:p w14:paraId="60082AA9" w14:textId="77777777" w:rsidR="00E2066C" w:rsidRDefault="00E2066C" w:rsidP="00F51844">
            <w:r w:rsidRPr="00510664">
              <w:t xml:space="preserve">Chapter 5, </w:t>
            </w:r>
          </w:p>
          <w:p w14:paraId="34597D3F" w14:textId="77777777" w:rsidR="00E2066C" w:rsidRDefault="00E2066C" w:rsidP="00F51844">
            <w:r w:rsidRPr="00510664">
              <w:t>P2 Principle 4</w:t>
            </w:r>
          </w:p>
        </w:tc>
        <w:tc>
          <w:tcPr>
            <w:tcW w:w="2088" w:type="dxa"/>
          </w:tcPr>
          <w:p w14:paraId="6826AA48" w14:textId="77777777" w:rsidR="00E2066C" w:rsidRDefault="00E2066C" w:rsidP="001B4E2E"/>
        </w:tc>
      </w:tr>
      <w:tr w:rsidR="00E2066C" w14:paraId="0BDC356E" w14:textId="77777777" w:rsidTr="00E2066C">
        <w:tc>
          <w:tcPr>
            <w:tcW w:w="2538" w:type="dxa"/>
          </w:tcPr>
          <w:p w14:paraId="2205DDB1" w14:textId="6F2FE093" w:rsidR="00E2066C" w:rsidRDefault="00E2066C" w:rsidP="001B4E2E">
            <w:r>
              <w:t>Equipment and vehicle washing (CGP 2.3.2)</w:t>
            </w:r>
          </w:p>
        </w:tc>
        <w:tc>
          <w:tcPr>
            <w:tcW w:w="3330" w:type="dxa"/>
          </w:tcPr>
          <w:p w14:paraId="561694AF" w14:textId="77777777" w:rsidR="00E2066C" w:rsidRDefault="00E2066C" w:rsidP="006142B8">
            <w:pPr>
              <w:rPr>
                <w:color w:val="000000"/>
                <w:kern w:val="2"/>
                <w:lang w:eastAsia="ja-JP"/>
              </w:rPr>
            </w:pPr>
            <w:r>
              <w:t>L</w:t>
            </w:r>
            <w:r w:rsidRPr="00E019BC">
              <w:t>ocating away from surface waters and storm</w:t>
            </w:r>
            <w:r>
              <w:t xml:space="preserve"> water</w:t>
            </w:r>
            <w:r w:rsidRPr="00E019BC">
              <w:t xml:space="preserve"> conveyances</w:t>
            </w:r>
            <w:r>
              <w:t>,</w:t>
            </w:r>
            <w:r w:rsidRPr="00E019BC">
              <w:t xml:space="preserve"> directing wash waters to a sediment basin or </w:t>
            </w:r>
            <w:r w:rsidRPr="00E019BC">
              <w:lastRenderedPageBreak/>
              <w:t xml:space="preserve">sediment trap, using </w:t>
            </w:r>
            <w:r>
              <w:t>filtration devices</w:t>
            </w:r>
          </w:p>
        </w:tc>
        <w:tc>
          <w:tcPr>
            <w:tcW w:w="1620" w:type="dxa"/>
          </w:tcPr>
          <w:p w14:paraId="3B52DF0E" w14:textId="77777777" w:rsidR="00E2066C" w:rsidRDefault="00E2066C" w:rsidP="00F51844">
            <w:r>
              <w:lastRenderedPageBreak/>
              <w:t xml:space="preserve">Chapter 5, </w:t>
            </w:r>
          </w:p>
          <w:p w14:paraId="754401FC" w14:textId="77777777" w:rsidR="00E2066C" w:rsidRDefault="00E2066C" w:rsidP="00F51844">
            <w:r>
              <w:t>P2 Principle 5</w:t>
            </w:r>
          </w:p>
        </w:tc>
        <w:tc>
          <w:tcPr>
            <w:tcW w:w="2088" w:type="dxa"/>
          </w:tcPr>
          <w:p w14:paraId="4D0D21F3" w14:textId="77777777" w:rsidR="00E2066C" w:rsidRDefault="00E2066C" w:rsidP="001B4E2E"/>
        </w:tc>
      </w:tr>
      <w:tr w:rsidR="00E2066C" w14:paraId="052EAC15" w14:textId="77777777" w:rsidTr="00E2066C">
        <w:tc>
          <w:tcPr>
            <w:tcW w:w="2538" w:type="dxa"/>
          </w:tcPr>
          <w:p w14:paraId="19FA81BF" w14:textId="31803D71" w:rsidR="00E2066C" w:rsidRDefault="00270066" w:rsidP="001B4E2E">
            <w:r>
              <w:t>Storage, handling</w:t>
            </w:r>
            <w:r w:rsidR="00E2066C">
              <w:t>, and disposal of building products and waste (CGP 2.3.3)</w:t>
            </w:r>
          </w:p>
        </w:tc>
        <w:tc>
          <w:tcPr>
            <w:tcW w:w="3330" w:type="dxa"/>
          </w:tcPr>
          <w:p w14:paraId="3A504C7C" w14:textId="77777777" w:rsidR="00E2066C" w:rsidRDefault="00E2066C" w:rsidP="006142B8">
            <w:pPr>
              <w:rPr>
                <w:color w:val="000000"/>
                <w:kern w:val="2"/>
                <w:lang w:eastAsia="ja-JP"/>
              </w:rPr>
            </w:pPr>
            <w:r>
              <w:t>Cover (plastic sheeting</w:t>
            </w:r>
            <w:r w:rsidR="00BD1718">
              <w:t xml:space="preserve"> </w:t>
            </w:r>
            <w:r>
              <w:t>/</w:t>
            </w:r>
            <w:r w:rsidR="00BD1718">
              <w:t xml:space="preserve"> </w:t>
            </w:r>
            <w:r>
              <w:t xml:space="preserve">temporary roofs), secondary containment, leakproof containers, proper dumpsters, secured portable toilets, locate away from storm water conveyances </w:t>
            </w:r>
          </w:p>
        </w:tc>
        <w:tc>
          <w:tcPr>
            <w:tcW w:w="1620" w:type="dxa"/>
          </w:tcPr>
          <w:p w14:paraId="3593118E" w14:textId="77777777" w:rsidR="00E2066C" w:rsidRDefault="00E2066C" w:rsidP="00F51844">
            <w:pPr>
              <w:rPr>
                <w:color w:val="000000"/>
                <w:kern w:val="2"/>
                <w:lang w:eastAsia="ja-JP"/>
              </w:rPr>
            </w:pPr>
            <w:r w:rsidRPr="00510664">
              <w:t xml:space="preserve">Chapter 5, </w:t>
            </w:r>
          </w:p>
          <w:p w14:paraId="66154CA0" w14:textId="77777777" w:rsidR="00E2066C" w:rsidRDefault="00E2066C" w:rsidP="00F51844">
            <w:pPr>
              <w:rPr>
                <w:color w:val="000000"/>
                <w:kern w:val="2"/>
                <w:lang w:eastAsia="ja-JP"/>
              </w:rPr>
            </w:pPr>
            <w:r w:rsidRPr="00510664">
              <w:t>P2 Principle 1</w:t>
            </w:r>
            <w:r>
              <w:t xml:space="preserve"> and 2</w:t>
            </w:r>
          </w:p>
        </w:tc>
        <w:tc>
          <w:tcPr>
            <w:tcW w:w="2088" w:type="dxa"/>
          </w:tcPr>
          <w:p w14:paraId="5A29805F" w14:textId="77777777" w:rsidR="00E2066C" w:rsidRDefault="00E2066C" w:rsidP="006142B8">
            <w:pPr>
              <w:rPr>
                <w:color w:val="000000"/>
                <w:kern w:val="2"/>
                <w:lang w:eastAsia="ja-JP"/>
              </w:rPr>
            </w:pPr>
          </w:p>
        </w:tc>
      </w:tr>
      <w:tr w:rsidR="00E2066C" w14:paraId="49CC83D4" w14:textId="77777777" w:rsidTr="00E2066C">
        <w:tc>
          <w:tcPr>
            <w:tcW w:w="2538" w:type="dxa"/>
          </w:tcPr>
          <w:p w14:paraId="6A8C66DC" w14:textId="1FC1F710" w:rsidR="00E2066C" w:rsidRDefault="00E2066C" w:rsidP="00D3282F">
            <w:r>
              <w:t xml:space="preserve">Washing of stucco, paint, concrete, form release oils, curing </w:t>
            </w:r>
            <w:r w:rsidR="00D3282F">
              <w:t>compounds</w:t>
            </w:r>
            <w:r>
              <w:t>, etc. (CGP 2.3.4)</w:t>
            </w:r>
          </w:p>
        </w:tc>
        <w:tc>
          <w:tcPr>
            <w:tcW w:w="3330" w:type="dxa"/>
          </w:tcPr>
          <w:p w14:paraId="2752FFD5" w14:textId="77777777" w:rsidR="00E2066C" w:rsidRDefault="00E2066C" w:rsidP="006142B8">
            <w:pPr>
              <w:tabs>
                <w:tab w:val="left" w:pos="1133"/>
              </w:tabs>
              <w:rPr>
                <w:color w:val="000000"/>
                <w:kern w:val="2"/>
                <w:lang w:eastAsia="ja-JP"/>
              </w:rPr>
            </w:pPr>
            <w:r>
              <w:t>Leak proof containers, lined pits, locate away from storm water conveyances</w:t>
            </w:r>
            <w:r>
              <w:tab/>
            </w:r>
          </w:p>
        </w:tc>
        <w:tc>
          <w:tcPr>
            <w:tcW w:w="1620" w:type="dxa"/>
          </w:tcPr>
          <w:p w14:paraId="362D5629" w14:textId="77777777" w:rsidR="00E2066C" w:rsidRDefault="00E2066C" w:rsidP="00F51844">
            <w:r w:rsidRPr="00510664">
              <w:t xml:space="preserve">Chapter 5, </w:t>
            </w:r>
          </w:p>
          <w:p w14:paraId="044F3D30" w14:textId="77777777" w:rsidR="00E2066C" w:rsidRDefault="00E2066C" w:rsidP="00F51844">
            <w:r w:rsidRPr="00510664">
              <w:t>P2 Principle 3</w:t>
            </w:r>
          </w:p>
        </w:tc>
        <w:tc>
          <w:tcPr>
            <w:tcW w:w="2088" w:type="dxa"/>
          </w:tcPr>
          <w:p w14:paraId="6EEB0931" w14:textId="77777777" w:rsidR="00E2066C" w:rsidRDefault="00E2066C" w:rsidP="001B4E2E"/>
        </w:tc>
      </w:tr>
      <w:tr w:rsidR="00E2066C" w14:paraId="6B2D11BC" w14:textId="77777777" w:rsidTr="00E2066C">
        <w:tc>
          <w:tcPr>
            <w:tcW w:w="2538" w:type="dxa"/>
          </w:tcPr>
          <w:p w14:paraId="45EA2C90" w14:textId="77777777" w:rsidR="00E2066C" w:rsidRDefault="00E2066C" w:rsidP="001B4E2E">
            <w:r>
              <w:t>Properly apply fertilizer (CGP 2.3.5)</w:t>
            </w:r>
          </w:p>
        </w:tc>
        <w:tc>
          <w:tcPr>
            <w:tcW w:w="3330" w:type="dxa"/>
          </w:tcPr>
          <w:p w14:paraId="43BC7444" w14:textId="77777777" w:rsidR="00E2066C" w:rsidRDefault="00E2066C" w:rsidP="001B4E2E">
            <w:pPr>
              <w:rPr>
                <w:color w:val="000000"/>
                <w:kern w:val="2"/>
                <w:lang w:eastAsia="ja-JP"/>
              </w:rPr>
            </w:pPr>
            <w:r>
              <w:rPr>
                <w:color w:val="000000"/>
                <w:kern w:val="2"/>
                <w:lang w:eastAsia="ja-JP"/>
              </w:rPr>
              <w:t>Follow manufacture specifications, document deviations in applications, avoid applications to frozen ground, before heavy rains, or to storm water conveyances</w:t>
            </w:r>
          </w:p>
        </w:tc>
        <w:tc>
          <w:tcPr>
            <w:tcW w:w="1620" w:type="dxa"/>
          </w:tcPr>
          <w:p w14:paraId="2FC53A62" w14:textId="77777777" w:rsidR="00E2066C" w:rsidRDefault="00E2066C" w:rsidP="001B4E2E"/>
        </w:tc>
        <w:tc>
          <w:tcPr>
            <w:tcW w:w="2088" w:type="dxa"/>
          </w:tcPr>
          <w:p w14:paraId="3C5D87BC" w14:textId="77777777" w:rsidR="00E2066C" w:rsidRDefault="00E2066C" w:rsidP="001B4E2E"/>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97092E" w:rsidRPr="00AD79A9" w14:paraId="2C2E27A2" w14:textId="77777777" w:rsidTr="00217AC6">
        <w:tc>
          <w:tcPr>
            <w:tcW w:w="9576" w:type="dxa"/>
            <w:gridSpan w:val="2"/>
            <w:shd w:val="clear" w:color="auto" w:fill="auto"/>
          </w:tcPr>
          <w:p w14:paraId="3B0E3C5A" w14:textId="77777777" w:rsidR="0097092E" w:rsidRPr="00E813DF" w:rsidRDefault="0097092E" w:rsidP="006142B8">
            <w:pPr>
              <w:pStyle w:val="Tabletext"/>
              <w:keepNext/>
              <w:spacing w:before="45" w:after="30"/>
              <w:rPr>
                <w:color w:val="000000"/>
                <w:kern w:val="2"/>
                <w:lang w:eastAsia="ja-JP"/>
              </w:rPr>
            </w:pPr>
            <w:bookmarkStart w:id="42" w:name="_Toc398102613"/>
            <w:bookmarkStart w:id="43" w:name="_Toc398103005"/>
            <w:bookmarkStart w:id="44" w:name="_Toc398103154"/>
            <w:r>
              <w:t xml:space="preserve">6.2.1.: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RPr="00E813DF" w:rsidDel="0097092E">
              <w:rPr>
                <w:color w:val="0000FF"/>
              </w:rPr>
              <w:t xml:space="preserve"> </w:t>
            </w:r>
          </w:p>
        </w:tc>
      </w:tr>
      <w:tr w:rsidR="0097092E" w:rsidRPr="00AD79A9" w14:paraId="5177F001" w14:textId="77777777" w:rsidTr="00217AC6">
        <w:tc>
          <w:tcPr>
            <w:tcW w:w="9576" w:type="dxa"/>
            <w:gridSpan w:val="2"/>
            <w:shd w:val="clear" w:color="auto" w:fill="auto"/>
          </w:tcPr>
          <w:p w14:paraId="01B32AA7" w14:textId="77777777"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14:paraId="2628C7C6" w14:textId="77777777" w:rsidTr="00217AC6">
        <w:tc>
          <w:tcPr>
            <w:tcW w:w="2988" w:type="dxa"/>
            <w:shd w:val="clear" w:color="auto" w:fill="auto"/>
          </w:tcPr>
          <w:p w14:paraId="013F3E12" w14:textId="77777777"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14:paraId="723CEBA3" w14:textId="77777777" w:rsidR="0097092E" w:rsidRPr="00AD79A9" w:rsidRDefault="0097092E" w:rsidP="00217AC6">
            <w:pPr>
              <w:pStyle w:val="Tabletext"/>
              <w:keepNext/>
              <w:spacing w:before="45" w:after="30"/>
            </w:pPr>
          </w:p>
        </w:tc>
      </w:tr>
      <w:tr w:rsidR="0097092E" w:rsidRPr="00AD79A9" w14:paraId="6D04822B" w14:textId="77777777" w:rsidTr="00217AC6">
        <w:tc>
          <w:tcPr>
            <w:tcW w:w="2988" w:type="dxa"/>
            <w:shd w:val="clear" w:color="auto" w:fill="auto"/>
          </w:tcPr>
          <w:p w14:paraId="0584CA2E" w14:textId="77777777"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524CF29E" w14:textId="77777777" w:rsidR="0097092E" w:rsidRPr="00AD79A9" w:rsidRDefault="0097092E" w:rsidP="00217AC6">
            <w:pPr>
              <w:pStyle w:val="Tabletext"/>
              <w:keepNext/>
              <w:spacing w:before="45" w:after="30"/>
            </w:pPr>
          </w:p>
        </w:tc>
      </w:tr>
      <w:tr w:rsidR="0097092E" w:rsidRPr="00AD79A9" w14:paraId="0A60E79F" w14:textId="77777777" w:rsidTr="00217AC6">
        <w:tc>
          <w:tcPr>
            <w:tcW w:w="2988" w:type="dxa"/>
            <w:shd w:val="clear" w:color="auto" w:fill="auto"/>
          </w:tcPr>
          <w:p w14:paraId="6102A59A" w14:textId="77777777"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3D97FA0F" w14:textId="77777777" w:rsidR="0097092E" w:rsidRPr="00AD79A9" w:rsidRDefault="0097092E" w:rsidP="00217AC6">
            <w:pPr>
              <w:pStyle w:val="Tabletext"/>
              <w:keepNext/>
              <w:spacing w:before="45" w:after="30"/>
            </w:pPr>
          </w:p>
        </w:tc>
      </w:tr>
      <w:tr w:rsidR="00805C53" w:rsidRPr="00AD79A9" w14:paraId="06464A1D" w14:textId="77777777" w:rsidTr="004A1B16">
        <w:tc>
          <w:tcPr>
            <w:tcW w:w="2988" w:type="dxa"/>
            <w:shd w:val="clear" w:color="auto" w:fill="auto"/>
            <w:vAlign w:val="center"/>
          </w:tcPr>
          <w:p w14:paraId="42A26DE4"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6C5EA755" w14:textId="77777777" w:rsidR="00805C53" w:rsidRPr="00D82C46" w:rsidRDefault="00805C53" w:rsidP="004A1B16">
            <w:pPr>
              <w:pStyle w:val="Tabletext"/>
              <w:rPr>
                <w:b/>
                <w:i/>
              </w:rPr>
            </w:pPr>
          </w:p>
        </w:tc>
      </w:tr>
    </w:tbl>
    <w:p w14:paraId="5195F31B" w14:textId="77777777" w:rsidR="0097092E" w:rsidRDefault="0097092E" w:rsidP="006142B8">
      <w:pPr>
        <w:pStyle w:val="BodyText-Append"/>
        <w:spacing w:before="0" w:after="0"/>
        <w:rPr>
          <w:rFonts w:ascii="Arial Narrow" w:hAnsi="Arial Narrow"/>
          <w:b/>
          <w:i/>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97092E" w:rsidRPr="00AD79A9" w14:paraId="0335C4CC" w14:textId="77777777" w:rsidTr="00217AC6">
        <w:tc>
          <w:tcPr>
            <w:tcW w:w="9576" w:type="dxa"/>
            <w:gridSpan w:val="2"/>
            <w:shd w:val="clear" w:color="auto" w:fill="auto"/>
          </w:tcPr>
          <w:p w14:paraId="009C31F9" w14:textId="77777777" w:rsidR="0097092E" w:rsidRPr="00E813DF" w:rsidRDefault="0097092E">
            <w:pPr>
              <w:pStyle w:val="Tabletext"/>
              <w:keepNext/>
              <w:spacing w:before="45" w:after="30"/>
            </w:pPr>
            <w:r>
              <w:t xml:space="preserve">6.2.2.: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RPr="00E813DF" w:rsidDel="0097092E">
              <w:rPr>
                <w:color w:val="0000FF"/>
              </w:rPr>
              <w:t xml:space="preserve"> </w:t>
            </w:r>
          </w:p>
        </w:tc>
      </w:tr>
      <w:tr w:rsidR="0097092E" w:rsidRPr="00AD79A9" w14:paraId="5B1814BD" w14:textId="77777777" w:rsidTr="00217AC6">
        <w:tc>
          <w:tcPr>
            <w:tcW w:w="9576" w:type="dxa"/>
            <w:gridSpan w:val="2"/>
            <w:shd w:val="clear" w:color="auto" w:fill="auto"/>
          </w:tcPr>
          <w:p w14:paraId="40CB8773" w14:textId="77777777"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14:paraId="6F4DDF0F" w14:textId="77777777" w:rsidTr="00217AC6">
        <w:tc>
          <w:tcPr>
            <w:tcW w:w="2988" w:type="dxa"/>
            <w:shd w:val="clear" w:color="auto" w:fill="auto"/>
          </w:tcPr>
          <w:p w14:paraId="45E06C9A" w14:textId="77777777"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14:paraId="4DB336E5" w14:textId="77777777" w:rsidR="0097092E" w:rsidRPr="00AD79A9" w:rsidRDefault="0097092E" w:rsidP="00217AC6">
            <w:pPr>
              <w:pStyle w:val="Tabletext"/>
              <w:keepNext/>
              <w:spacing w:before="45" w:after="30"/>
            </w:pPr>
          </w:p>
        </w:tc>
      </w:tr>
      <w:tr w:rsidR="0097092E" w:rsidRPr="00AD79A9" w14:paraId="22FC845F" w14:textId="77777777" w:rsidTr="00217AC6">
        <w:tc>
          <w:tcPr>
            <w:tcW w:w="2988" w:type="dxa"/>
            <w:shd w:val="clear" w:color="auto" w:fill="auto"/>
          </w:tcPr>
          <w:p w14:paraId="1973238F" w14:textId="77777777"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7127E802" w14:textId="77777777" w:rsidR="0097092E" w:rsidRPr="00AD79A9" w:rsidRDefault="0097092E" w:rsidP="00217AC6">
            <w:pPr>
              <w:pStyle w:val="Tabletext"/>
              <w:keepNext/>
              <w:spacing w:before="45" w:after="30"/>
            </w:pPr>
          </w:p>
        </w:tc>
      </w:tr>
      <w:tr w:rsidR="0097092E" w:rsidRPr="00AD79A9" w14:paraId="454BAB38" w14:textId="77777777" w:rsidTr="00217AC6">
        <w:tc>
          <w:tcPr>
            <w:tcW w:w="2988" w:type="dxa"/>
            <w:shd w:val="clear" w:color="auto" w:fill="auto"/>
          </w:tcPr>
          <w:p w14:paraId="4C6EFCDD" w14:textId="77777777"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58E787A5" w14:textId="77777777" w:rsidR="0097092E" w:rsidRPr="00AD79A9" w:rsidRDefault="0097092E" w:rsidP="00217AC6">
            <w:pPr>
              <w:pStyle w:val="Tabletext"/>
              <w:keepNext/>
              <w:spacing w:before="45" w:after="30"/>
            </w:pPr>
          </w:p>
        </w:tc>
      </w:tr>
      <w:tr w:rsidR="00805C53" w:rsidRPr="00AD79A9" w14:paraId="2707972B" w14:textId="77777777" w:rsidTr="004A1B16">
        <w:tc>
          <w:tcPr>
            <w:tcW w:w="2988" w:type="dxa"/>
            <w:shd w:val="clear" w:color="auto" w:fill="auto"/>
            <w:vAlign w:val="center"/>
          </w:tcPr>
          <w:p w14:paraId="02F45ADD"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734E89C1" w14:textId="77777777" w:rsidR="00805C53" w:rsidRPr="00D82C46" w:rsidRDefault="00805C53" w:rsidP="004A1B16">
            <w:pPr>
              <w:pStyle w:val="Tabletext"/>
              <w:rPr>
                <w:b/>
                <w:i/>
              </w:rPr>
            </w:pPr>
          </w:p>
        </w:tc>
      </w:tr>
      <w:bookmarkEnd w:id="42"/>
      <w:bookmarkEnd w:id="43"/>
      <w:bookmarkEnd w:id="44"/>
    </w:tbl>
    <w:p w14:paraId="693F264F" w14:textId="77777777" w:rsidR="00E019BC" w:rsidRDefault="00E019BC" w:rsidP="006142B8">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E813DF" w:rsidRPr="00AD79A9" w14:paraId="3B4C09BE" w14:textId="77777777" w:rsidTr="00CC6B7A">
        <w:tc>
          <w:tcPr>
            <w:tcW w:w="9576" w:type="dxa"/>
            <w:gridSpan w:val="2"/>
            <w:shd w:val="clear" w:color="auto" w:fill="auto"/>
          </w:tcPr>
          <w:p w14:paraId="36AD8ECC" w14:textId="77777777" w:rsidR="00E813DF" w:rsidRPr="00E813DF" w:rsidRDefault="00E813DF">
            <w:pPr>
              <w:pStyle w:val="Tabletext"/>
              <w:keepNext/>
              <w:spacing w:before="45" w:after="30"/>
            </w:pPr>
            <w:r>
              <w:lastRenderedPageBreak/>
              <w:t>6.</w:t>
            </w:r>
            <w:r w:rsidR="0097092E">
              <w:t>2.3.</w:t>
            </w:r>
            <w:r>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14:paraId="01DA804D" w14:textId="77777777" w:rsidTr="00CC6B7A">
        <w:tc>
          <w:tcPr>
            <w:tcW w:w="9576" w:type="dxa"/>
            <w:gridSpan w:val="2"/>
            <w:shd w:val="clear" w:color="auto" w:fill="auto"/>
          </w:tcPr>
          <w:p w14:paraId="6F1E8B7F" w14:textId="77777777" w:rsidR="00E019BC" w:rsidRPr="00E2066C" w:rsidRDefault="00E019BC" w:rsidP="00CC6B7A">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E019BC" w:rsidRPr="00AD79A9" w14:paraId="7223E621" w14:textId="77777777" w:rsidTr="00CC6B7A">
        <w:tc>
          <w:tcPr>
            <w:tcW w:w="2988" w:type="dxa"/>
            <w:shd w:val="clear" w:color="auto" w:fill="auto"/>
          </w:tcPr>
          <w:p w14:paraId="3678B283" w14:textId="77777777"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14:paraId="4F650955" w14:textId="77777777" w:rsidR="00E019BC" w:rsidRPr="00AD79A9" w:rsidRDefault="00E019BC" w:rsidP="00CC6B7A">
            <w:pPr>
              <w:pStyle w:val="Tabletext"/>
              <w:keepNext/>
              <w:spacing w:before="45" w:after="30"/>
            </w:pPr>
          </w:p>
        </w:tc>
      </w:tr>
      <w:tr w:rsidR="00E019BC" w:rsidRPr="00AD79A9" w14:paraId="17A2B240" w14:textId="77777777" w:rsidTr="00CC6B7A">
        <w:tc>
          <w:tcPr>
            <w:tcW w:w="2988" w:type="dxa"/>
            <w:shd w:val="clear" w:color="auto" w:fill="auto"/>
          </w:tcPr>
          <w:p w14:paraId="6640818A" w14:textId="77777777"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53B66738" w14:textId="77777777" w:rsidR="00E019BC" w:rsidRPr="00AD79A9" w:rsidRDefault="00E019BC" w:rsidP="00CC6B7A">
            <w:pPr>
              <w:pStyle w:val="Tabletext"/>
              <w:keepNext/>
              <w:spacing w:before="45" w:after="30"/>
            </w:pPr>
          </w:p>
        </w:tc>
      </w:tr>
      <w:tr w:rsidR="00E019BC" w:rsidRPr="00AD79A9" w14:paraId="15562A0E" w14:textId="77777777" w:rsidTr="00CC6B7A">
        <w:tc>
          <w:tcPr>
            <w:tcW w:w="2988" w:type="dxa"/>
            <w:shd w:val="clear" w:color="auto" w:fill="auto"/>
          </w:tcPr>
          <w:p w14:paraId="579D1219" w14:textId="77777777"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3FCC228C" w14:textId="77777777" w:rsidR="00E019BC" w:rsidRPr="00AD79A9" w:rsidRDefault="00E019BC" w:rsidP="00CC6B7A">
            <w:pPr>
              <w:pStyle w:val="Tabletext"/>
              <w:keepNext/>
              <w:spacing w:before="45" w:after="30"/>
            </w:pPr>
          </w:p>
        </w:tc>
      </w:tr>
      <w:tr w:rsidR="00805C53" w:rsidRPr="00AD79A9" w14:paraId="2A659087" w14:textId="77777777" w:rsidTr="004A1B16">
        <w:tc>
          <w:tcPr>
            <w:tcW w:w="2988" w:type="dxa"/>
            <w:shd w:val="clear" w:color="auto" w:fill="auto"/>
            <w:vAlign w:val="center"/>
          </w:tcPr>
          <w:p w14:paraId="259822B8"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5878B932" w14:textId="77777777" w:rsidR="00805C53" w:rsidRPr="00D82C46" w:rsidRDefault="00805C53" w:rsidP="004A1B16">
            <w:pPr>
              <w:pStyle w:val="Tabletext"/>
              <w:rPr>
                <w:b/>
                <w:i/>
              </w:rPr>
            </w:pPr>
          </w:p>
        </w:tc>
      </w:tr>
    </w:tbl>
    <w:p w14:paraId="15664AF6" w14:textId="77777777"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E813DF" w:rsidRPr="00AD79A9" w14:paraId="5F277E26" w14:textId="77777777" w:rsidTr="00CC6B7A">
        <w:tc>
          <w:tcPr>
            <w:tcW w:w="9576" w:type="dxa"/>
            <w:gridSpan w:val="2"/>
            <w:shd w:val="clear" w:color="auto" w:fill="auto"/>
          </w:tcPr>
          <w:p w14:paraId="10567086" w14:textId="77777777" w:rsidR="00E813DF" w:rsidRPr="00E813DF" w:rsidRDefault="00E813DF" w:rsidP="006142B8">
            <w:pPr>
              <w:pStyle w:val="Tabletext"/>
              <w:rPr>
                <w:color w:val="000000"/>
                <w:kern w:val="2"/>
                <w:lang w:eastAsia="ja-JP"/>
              </w:rPr>
            </w:pPr>
            <w:r>
              <w:t>6.</w:t>
            </w:r>
            <w:r w:rsidR="0097092E">
              <w:t>2.4</w:t>
            </w:r>
            <w:r>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14:paraId="13608389" w14:textId="77777777" w:rsidTr="00CC6B7A">
        <w:tc>
          <w:tcPr>
            <w:tcW w:w="9576" w:type="dxa"/>
            <w:gridSpan w:val="2"/>
            <w:shd w:val="clear" w:color="auto" w:fill="auto"/>
          </w:tcPr>
          <w:p w14:paraId="091F5DDC" w14:textId="77777777" w:rsidR="00E019BC" w:rsidRPr="00987F51" w:rsidRDefault="00E019BC" w:rsidP="00CC6B7A">
            <w:pPr>
              <w:pStyle w:val="Tabletext"/>
              <w:rPr>
                <w:b/>
                <w:i/>
              </w:rPr>
            </w:pPr>
            <w:r w:rsidRPr="00987F51">
              <w:rPr>
                <w:b/>
                <w:i/>
              </w:rPr>
              <w:t>BMP Description</w:t>
            </w:r>
            <w:r w:rsidR="0034775B">
              <w:rPr>
                <w:b/>
                <w:i/>
              </w:rPr>
              <w:t>/Instructions</w:t>
            </w:r>
            <w:r w:rsidRPr="00987F51">
              <w:rPr>
                <w:b/>
                <w:i/>
              </w:rPr>
              <w:t xml:space="preserve">: </w:t>
            </w:r>
          </w:p>
        </w:tc>
      </w:tr>
      <w:tr w:rsidR="00E019BC" w:rsidRPr="00AD79A9" w14:paraId="64487AA0" w14:textId="77777777" w:rsidTr="00CC6B7A">
        <w:tc>
          <w:tcPr>
            <w:tcW w:w="2988" w:type="dxa"/>
            <w:shd w:val="clear" w:color="auto" w:fill="auto"/>
          </w:tcPr>
          <w:p w14:paraId="78A2E499" w14:textId="77777777"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14:paraId="1C28CCE0" w14:textId="77777777" w:rsidR="00E019BC" w:rsidRPr="00AD79A9" w:rsidRDefault="00E019BC" w:rsidP="00CC6B7A">
            <w:pPr>
              <w:pStyle w:val="Tabletext"/>
            </w:pPr>
          </w:p>
        </w:tc>
      </w:tr>
      <w:tr w:rsidR="00E019BC" w:rsidRPr="00AD79A9" w14:paraId="517B359C" w14:textId="77777777" w:rsidTr="00CC6B7A">
        <w:tc>
          <w:tcPr>
            <w:tcW w:w="2988" w:type="dxa"/>
            <w:shd w:val="clear" w:color="auto" w:fill="auto"/>
          </w:tcPr>
          <w:p w14:paraId="4B953061" w14:textId="77777777"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14:paraId="356DD46D" w14:textId="77777777" w:rsidR="00E019BC" w:rsidRPr="00AD79A9" w:rsidRDefault="00E019BC" w:rsidP="00CC6B7A">
            <w:pPr>
              <w:pStyle w:val="Tabletext"/>
            </w:pPr>
          </w:p>
        </w:tc>
      </w:tr>
      <w:tr w:rsidR="00E019BC" w:rsidRPr="00AD79A9" w14:paraId="32B9D2D2" w14:textId="77777777" w:rsidTr="00CC6B7A">
        <w:tc>
          <w:tcPr>
            <w:tcW w:w="2988" w:type="dxa"/>
            <w:shd w:val="clear" w:color="auto" w:fill="auto"/>
          </w:tcPr>
          <w:p w14:paraId="7EC47D9B" w14:textId="77777777"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14:paraId="53139EA4" w14:textId="77777777" w:rsidR="00E019BC" w:rsidRPr="00AD79A9" w:rsidRDefault="00E019BC" w:rsidP="00CC6B7A">
            <w:pPr>
              <w:pStyle w:val="Tabletext"/>
            </w:pPr>
          </w:p>
        </w:tc>
      </w:tr>
      <w:tr w:rsidR="00805C53" w:rsidRPr="00AD79A9" w14:paraId="2BC87312" w14:textId="77777777" w:rsidTr="004A1B16">
        <w:tc>
          <w:tcPr>
            <w:tcW w:w="2988" w:type="dxa"/>
            <w:shd w:val="clear" w:color="auto" w:fill="auto"/>
            <w:vAlign w:val="center"/>
          </w:tcPr>
          <w:p w14:paraId="1DD98294"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3C733BC3" w14:textId="77777777" w:rsidR="00805C53" w:rsidRPr="00D82C46" w:rsidRDefault="00805C53" w:rsidP="004A1B16">
            <w:pPr>
              <w:pStyle w:val="Tabletext"/>
              <w:rPr>
                <w:b/>
                <w:i/>
              </w:rPr>
            </w:pPr>
          </w:p>
        </w:tc>
      </w:tr>
    </w:tbl>
    <w:p w14:paraId="43F33B1A" w14:textId="77777777" w:rsidR="00E019BC" w:rsidRDefault="00E019BC"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805C53" w:rsidRPr="00AD79A9" w14:paraId="5DB09C75" w14:textId="77777777" w:rsidTr="004A1B16">
        <w:tc>
          <w:tcPr>
            <w:tcW w:w="9576" w:type="dxa"/>
            <w:gridSpan w:val="2"/>
            <w:shd w:val="clear" w:color="auto" w:fill="auto"/>
          </w:tcPr>
          <w:p w14:paraId="652F2BCF" w14:textId="77777777" w:rsidR="00805C53" w:rsidRPr="00E813DF" w:rsidRDefault="00805C53" w:rsidP="004A1B16">
            <w:pPr>
              <w:pStyle w:val="Tabletext"/>
              <w:rPr>
                <w:color w:val="000000"/>
                <w:kern w:val="2"/>
                <w:lang w:eastAsia="ja-JP"/>
              </w:rPr>
            </w:pPr>
            <w:r>
              <w:t xml:space="preserve">6.2.5: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805C53" w:rsidRPr="00AD79A9" w14:paraId="5196D455" w14:textId="77777777" w:rsidTr="004A1B16">
        <w:tc>
          <w:tcPr>
            <w:tcW w:w="9576" w:type="dxa"/>
            <w:gridSpan w:val="2"/>
            <w:shd w:val="clear" w:color="auto" w:fill="auto"/>
          </w:tcPr>
          <w:p w14:paraId="5B6F22CC" w14:textId="77777777"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14:paraId="3D4A1847" w14:textId="77777777" w:rsidTr="004A1B16">
        <w:tc>
          <w:tcPr>
            <w:tcW w:w="2988" w:type="dxa"/>
            <w:shd w:val="clear" w:color="auto" w:fill="auto"/>
          </w:tcPr>
          <w:p w14:paraId="225CB41F" w14:textId="77777777"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14:paraId="5976CAAC" w14:textId="77777777" w:rsidR="00805C53" w:rsidRPr="00AD79A9" w:rsidRDefault="00805C53" w:rsidP="004A1B16">
            <w:pPr>
              <w:pStyle w:val="Tabletext"/>
            </w:pPr>
          </w:p>
        </w:tc>
      </w:tr>
      <w:tr w:rsidR="00805C53" w:rsidRPr="00AD79A9" w14:paraId="6F30EAA1" w14:textId="77777777" w:rsidTr="004A1B16">
        <w:tc>
          <w:tcPr>
            <w:tcW w:w="2988" w:type="dxa"/>
            <w:shd w:val="clear" w:color="auto" w:fill="auto"/>
          </w:tcPr>
          <w:p w14:paraId="5E9235EE" w14:textId="77777777"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14:paraId="2A2BD902" w14:textId="77777777" w:rsidR="00805C53" w:rsidRPr="00AD79A9" w:rsidRDefault="00805C53" w:rsidP="004A1B16">
            <w:pPr>
              <w:pStyle w:val="Tabletext"/>
            </w:pPr>
          </w:p>
        </w:tc>
      </w:tr>
      <w:tr w:rsidR="00805C53" w:rsidRPr="00AD79A9" w14:paraId="01CF9F9C" w14:textId="77777777" w:rsidTr="004A1B16">
        <w:tc>
          <w:tcPr>
            <w:tcW w:w="2988" w:type="dxa"/>
            <w:shd w:val="clear" w:color="auto" w:fill="auto"/>
          </w:tcPr>
          <w:p w14:paraId="42A61893" w14:textId="77777777"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14:paraId="7909A36E" w14:textId="77777777" w:rsidR="00805C53" w:rsidRPr="00AD79A9" w:rsidRDefault="00805C53" w:rsidP="004A1B16">
            <w:pPr>
              <w:pStyle w:val="Tabletext"/>
            </w:pPr>
          </w:p>
        </w:tc>
      </w:tr>
      <w:tr w:rsidR="00805C53" w:rsidRPr="00AD79A9" w14:paraId="4691B148" w14:textId="77777777" w:rsidTr="004A1B16">
        <w:tc>
          <w:tcPr>
            <w:tcW w:w="2988" w:type="dxa"/>
            <w:shd w:val="clear" w:color="auto" w:fill="auto"/>
            <w:vAlign w:val="center"/>
          </w:tcPr>
          <w:p w14:paraId="152AE5D6"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29C00522" w14:textId="77777777" w:rsidR="00805C53" w:rsidRPr="00D82C46" w:rsidRDefault="00805C53" w:rsidP="004A1B16">
            <w:pPr>
              <w:pStyle w:val="Tabletext"/>
              <w:rPr>
                <w:b/>
                <w:i/>
              </w:rPr>
            </w:pPr>
          </w:p>
        </w:tc>
      </w:tr>
    </w:tbl>
    <w:p w14:paraId="5E4AFF61" w14:textId="77777777" w:rsidR="00805C53" w:rsidRDefault="00805C53"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805C53" w:rsidRPr="00AD79A9" w14:paraId="30A87319" w14:textId="77777777" w:rsidTr="004A1B16">
        <w:tc>
          <w:tcPr>
            <w:tcW w:w="9576" w:type="dxa"/>
            <w:gridSpan w:val="2"/>
            <w:shd w:val="clear" w:color="auto" w:fill="auto"/>
          </w:tcPr>
          <w:p w14:paraId="7E341F79" w14:textId="77777777" w:rsidR="00805C53" w:rsidRPr="00E813DF" w:rsidRDefault="00805C53" w:rsidP="004A1B16">
            <w:pPr>
              <w:pStyle w:val="Tabletext"/>
              <w:rPr>
                <w:color w:val="000000"/>
                <w:kern w:val="2"/>
                <w:lang w:eastAsia="ja-JP"/>
              </w:rPr>
            </w:pPr>
            <w:r>
              <w:t xml:space="preserve">6.2.6: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805C53" w:rsidRPr="00AD79A9" w14:paraId="427E0E99" w14:textId="77777777" w:rsidTr="004A1B16">
        <w:tc>
          <w:tcPr>
            <w:tcW w:w="9576" w:type="dxa"/>
            <w:gridSpan w:val="2"/>
            <w:shd w:val="clear" w:color="auto" w:fill="auto"/>
          </w:tcPr>
          <w:p w14:paraId="49544F96" w14:textId="77777777"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14:paraId="5F572C14" w14:textId="77777777" w:rsidTr="004A1B16">
        <w:tc>
          <w:tcPr>
            <w:tcW w:w="2988" w:type="dxa"/>
            <w:shd w:val="clear" w:color="auto" w:fill="auto"/>
          </w:tcPr>
          <w:p w14:paraId="7902ED01" w14:textId="77777777"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14:paraId="004B2F03" w14:textId="77777777" w:rsidR="00805C53" w:rsidRPr="00AD79A9" w:rsidRDefault="00805C53" w:rsidP="004A1B16">
            <w:pPr>
              <w:pStyle w:val="Tabletext"/>
            </w:pPr>
          </w:p>
        </w:tc>
      </w:tr>
      <w:tr w:rsidR="00805C53" w:rsidRPr="00AD79A9" w14:paraId="46DD261B" w14:textId="77777777" w:rsidTr="004A1B16">
        <w:tc>
          <w:tcPr>
            <w:tcW w:w="2988" w:type="dxa"/>
            <w:shd w:val="clear" w:color="auto" w:fill="auto"/>
          </w:tcPr>
          <w:p w14:paraId="2E42D8A1" w14:textId="77777777"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14:paraId="557D66CA" w14:textId="77777777" w:rsidR="00805C53" w:rsidRPr="00AD79A9" w:rsidRDefault="00805C53" w:rsidP="004A1B16">
            <w:pPr>
              <w:pStyle w:val="Tabletext"/>
            </w:pPr>
          </w:p>
        </w:tc>
      </w:tr>
      <w:tr w:rsidR="00805C53" w:rsidRPr="00AD79A9" w14:paraId="3C7CE273" w14:textId="77777777" w:rsidTr="004A1B16">
        <w:tc>
          <w:tcPr>
            <w:tcW w:w="2988" w:type="dxa"/>
            <w:shd w:val="clear" w:color="auto" w:fill="auto"/>
          </w:tcPr>
          <w:p w14:paraId="2D0BA1AB" w14:textId="77777777"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14:paraId="3245D804" w14:textId="77777777" w:rsidR="00805C53" w:rsidRPr="00AD79A9" w:rsidRDefault="00805C53" w:rsidP="004A1B16">
            <w:pPr>
              <w:pStyle w:val="Tabletext"/>
            </w:pPr>
          </w:p>
        </w:tc>
      </w:tr>
      <w:tr w:rsidR="00805C53" w:rsidRPr="00AD79A9" w14:paraId="0A147424" w14:textId="77777777" w:rsidTr="004A1B16">
        <w:tc>
          <w:tcPr>
            <w:tcW w:w="2988" w:type="dxa"/>
            <w:shd w:val="clear" w:color="auto" w:fill="auto"/>
            <w:vAlign w:val="center"/>
          </w:tcPr>
          <w:p w14:paraId="1E083D2E"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3D1FDAAA" w14:textId="77777777" w:rsidR="00805C53" w:rsidRPr="00D82C46" w:rsidRDefault="00805C53" w:rsidP="004A1B16">
            <w:pPr>
              <w:pStyle w:val="Tabletext"/>
              <w:rPr>
                <w:b/>
                <w:i/>
              </w:rPr>
            </w:pPr>
          </w:p>
        </w:tc>
      </w:tr>
    </w:tbl>
    <w:p w14:paraId="4DB84E63" w14:textId="77777777" w:rsidR="00805C53" w:rsidRDefault="00805C53" w:rsidP="00E019BC">
      <w:pPr>
        <w:pStyle w:val="BodyText-Append"/>
        <w:spacing w:before="0" w:after="0"/>
        <w:rPr>
          <w:rFonts w:ascii="Arial Narrow" w:hAnsi="Arial Narrow"/>
          <w:color w:val="0000FF"/>
          <w:sz w:val="22"/>
          <w:szCs w:val="22"/>
        </w:rPr>
      </w:pPr>
    </w:p>
    <w:p w14:paraId="32A4067B" w14:textId="77777777" w:rsidR="000813F0" w:rsidRDefault="00996D9D">
      <w:pPr>
        <w:rPr>
          <w:rFonts w:ascii="Arial Narrow" w:hAnsi="Arial Narrow" w:cs="Arial"/>
          <w:sz w:val="22"/>
          <w:szCs w:val="22"/>
        </w:rPr>
      </w:pPr>
      <w:r w:rsidRPr="006142B8">
        <w:rPr>
          <w:rFonts w:ascii="Arial Narrow" w:hAnsi="Arial Narrow" w:cs="Arial"/>
          <w:sz w:val="22"/>
          <w:szCs w:val="22"/>
        </w:rPr>
        <w:lastRenderedPageBreak/>
        <w:t>[</w:t>
      </w:r>
      <w:r w:rsidR="00E019BC" w:rsidRPr="006142B8">
        <w:rPr>
          <w:rFonts w:ascii="Arial Narrow" w:hAnsi="Arial Narrow" w:cs="Arial"/>
          <w:sz w:val="22"/>
          <w:szCs w:val="22"/>
        </w:rPr>
        <w:t>Repeat as neede</w:t>
      </w:r>
      <w:r w:rsidRPr="006142B8">
        <w:rPr>
          <w:rFonts w:ascii="Arial Narrow" w:hAnsi="Arial Narrow" w:cs="Arial"/>
          <w:sz w:val="22"/>
          <w:szCs w:val="22"/>
        </w:rPr>
        <w:t>d</w:t>
      </w:r>
      <w:r w:rsidR="000813F0">
        <w:rPr>
          <w:rFonts w:ascii="Arial Narrow" w:hAnsi="Arial Narrow" w:cs="Arial"/>
          <w:sz w:val="22"/>
          <w:szCs w:val="22"/>
        </w:rPr>
        <w:t>]</w:t>
      </w:r>
    </w:p>
    <w:p w14:paraId="59996058" w14:textId="77777777" w:rsidR="00F375A7" w:rsidRDefault="00F375A7">
      <w:pPr>
        <w:spacing w:after="160" w:line="259" w:lineRule="auto"/>
        <w:rPr>
          <w:rFonts w:ascii="Arial Narrow" w:hAnsi="Arial Narrow" w:cs="Arial"/>
          <w:b/>
          <w:bCs/>
          <w:kern w:val="32"/>
          <w:sz w:val="36"/>
          <w:szCs w:val="36"/>
        </w:rPr>
      </w:pPr>
      <w:r>
        <w:rPr>
          <w:rFonts w:ascii="Arial Narrow" w:hAnsi="Arial Narrow"/>
          <w:sz w:val="36"/>
          <w:szCs w:val="36"/>
        </w:rPr>
        <w:br w:type="page"/>
      </w:r>
    </w:p>
    <w:p w14:paraId="6C11EAA1" w14:textId="77777777" w:rsidR="00CE27CC" w:rsidRDefault="00CE27CC" w:rsidP="006142B8">
      <w:pPr>
        <w:pStyle w:val="Heading1"/>
        <w:rPr>
          <w:rFonts w:ascii="Arial Narrow" w:hAnsi="Arial Narrow"/>
          <w:sz w:val="36"/>
          <w:szCs w:val="36"/>
        </w:rPr>
      </w:pPr>
      <w:bookmarkStart w:id="45" w:name="_Toc21436116"/>
      <w:r w:rsidRPr="00E54EC0">
        <w:rPr>
          <w:rFonts w:ascii="Arial Narrow" w:hAnsi="Arial Narrow"/>
          <w:sz w:val="36"/>
          <w:szCs w:val="36"/>
        </w:rPr>
        <w:lastRenderedPageBreak/>
        <w:t xml:space="preserve">SECTION </w:t>
      </w:r>
      <w:r>
        <w:rPr>
          <w:rFonts w:ascii="Arial Narrow" w:hAnsi="Arial Narrow"/>
          <w:sz w:val="36"/>
          <w:szCs w:val="36"/>
        </w:rPr>
        <w:t>7</w:t>
      </w:r>
      <w:r w:rsidRPr="00E54EC0">
        <w:rPr>
          <w:rFonts w:ascii="Arial Narrow" w:hAnsi="Arial Narrow"/>
          <w:sz w:val="36"/>
          <w:szCs w:val="36"/>
        </w:rPr>
        <w:t xml:space="preserve">: </w:t>
      </w:r>
      <w:r>
        <w:rPr>
          <w:rFonts w:ascii="Arial Narrow" w:hAnsi="Arial Narrow"/>
          <w:sz w:val="36"/>
          <w:szCs w:val="36"/>
        </w:rPr>
        <w:t>SPECIAL CONDITIONS</w:t>
      </w:r>
      <w:bookmarkEnd w:id="45"/>
    </w:p>
    <w:p w14:paraId="06631A74" w14:textId="77777777" w:rsidR="004F688C" w:rsidRDefault="004F688C">
      <w:bookmarkStart w:id="46" w:name="_Toc158630005"/>
    </w:p>
    <w:tbl>
      <w:tblPr>
        <w:tblW w:w="0" w:type="auto"/>
        <w:tblBorders>
          <w:insideV w:val="single" w:sz="4" w:space="0" w:color="auto"/>
        </w:tblBorders>
        <w:tblLook w:val="01E0" w:firstRow="1" w:lastRow="1" w:firstColumn="1" w:lastColumn="1" w:noHBand="0" w:noVBand="0"/>
      </w:tblPr>
      <w:tblGrid>
        <w:gridCol w:w="9360"/>
      </w:tblGrid>
      <w:tr w:rsidR="004F688C" w14:paraId="7F17D6BE" w14:textId="77777777" w:rsidTr="006142B8">
        <w:tc>
          <w:tcPr>
            <w:tcW w:w="9576" w:type="dxa"/>
            <w:shd w:val="clear" w:color="auto" w:fill="auto"/>
          </w:tcPr>
          <w:bookmarkStart w:id="47" w:name="_Toc21436117"/>
          <w:p w14:paraId="22FA8047" w14:textId="77777777" w:rsidR="004F688C" w:rsidRPr="007368D0" w:rsidRDefault="00F375A7" w:rsidP="00897C97">
            <w:pPr>
              <w:pStyle w:val="Heading2"/>
            </w:pPr>
            <w:r w:rsidRPr="006142B8">
              <w:rPr>
                <w:noProof/>
              </w:rPr>
              <mc:AlternateContent>
                <mc:Choice Requires="wps">
                  <w:drawing>
                    <wp:anchor distT="0" distB="0" distL="114300" distR="114300" simplePos="0" relativeHeight="251664384" behindDoc="0" locked="0" layoutInCell="1" allowOverlap="1" wp14:anchorId="46CE7099" wp14:editId="78C289C6">
                      <wp:simplePos x="0" y="0"/>
                      <wp:positionH relativeFrom="column">
                        <wp:posOffset>0</wp:posOffset>
                      </wp:positionH>
                      <wp:positionV relativeFrom="paragraph">
                        <wp:posOffset>1413510</wp:posOffset>
                      </wp:positionV>
                      <wp:extent cx="5943600" cy="1105535"/>
                      <wp:effectExtent l="0" t="0" r="19050" b="1841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35"/>
                              </a:xfrm>
                              <a:prstGeom prst="rect">
                                <a:avLst/>
                              </a:prstGeom>
                              <a:solidFill>
                                <a:srgbClr val="F5F5F5"/>
                              </a:solidFill>
                              <a:ln w="9525">
                                <a:solidFill>
                                  <a:srgbClr val="000000"/>
                                </a:solidFill>
                                <a:miter lim="800000"/>
                                <a:headEnd/>
                                <a:tailEnd/>
                              </a:ln>
                            </wps:spPr>
                            <wps:txbx>
                              <w:txbxContent>
                                <w:p w14:paraId="19A7A9D4" w14:textId="45160CED"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(CGP 1.4.1):</w:t>
                                  </w:r>
                                </w:p>
                                <w:p w14:paraId="502AF5B1" w14:textId="36134133" w:rsidR="00E27C2F" w:rsidRPr="00EF4153" w:rsidRDefault="00E27C2F" w:rsidP="004F688C">
                                  <w:pPr>
                                    <w:pStyle w:val="Instruc-bullet"/>
                                    <w:jc w:val="both"/>
                                  </w:pPr>
                                  <w:r w:rsidRPr="00EF4153">
                                    <w:t xml:space="preserve">For emergency activities that require immediate authorization but last longer than 30 days, a NOI may </w:t>
                                  </w:r>
                                  <w:r w:rsidRPr="00EF4153">
                                    <w:t xml:space="preserve">be submitted within 30 days of starting work. </w:t>
                                  </w:r>
                                </w:p>
                                <w:p w14:paraId="1B2072AD" w14:textId="77777777" w:rsidR="00E27C2F" w:rsidRDefault="00E27C2F" w:rsidP="004F688C">
                                  <w:pPr>
                                    <w:pStyle w:val="Instruc-bullet"/>
                                    <w:jc w:val="both"/>
                                  </w:pPr>
                                  <w:r>
                                    <w:t>To be an emergency related project it must be considered a public emergency and the cause must be documented along with the description of necessary construction to reestablish effected public services.</w:t>
                                  </w:r>
                                </w:p>
                                <w:p w14:paraId="46DC157D" w14:textId="77777777" w:rsidR="00E27C2F" w:rsidRPr="00BC4FAA" w:rsidRDefault="00E27C2F" w:rsidP="004F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7099" id="Text Box 9" o:spid="_x0000_s1044" type="#_x0000_t202" style="position:absolute;left:0;text-align:left;margin-left:0;margin-top:111.3pt;width:468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" fillcolor="#f5f5f5">
                      <v:textbox>
                        <w:txbxContent>
                          <w:p w14:paraId="19A7A9D4" w14:textId="45160CED"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(CGP 1.4.1):</w:t>
                            </w:r>
                          </w:p>
                          <w:p w14:paraId="502AF5B1" w14:textId="36134133" w:rsidR="00E27C2F" w:rsidRPr="00EF4153" w:rsidRDefault="00E27C2F" w:rsidP="004F688C">
                            <w:pPr>
                              <w:pStyle w:val="Instruc-bullet"/>
                              <w:jc w:val="both"/>
                            </w:pPr>
                            <w:r w:rsidRPr="00EF4153">
                              <w:t xml:space="preserve">For emergency activities that require immediate authorization but last longer than 30 days, a NOI may </w:t>
                            </w:r>
                            <w:proofErr w:type="gramStart"/>
                            <w:r w:rsidRPr="00EF4153">
                              <w:t>be submitted</w:t>
                            </w:r>
                            <w:proofErr w:type="gramEnd"/>
                            <w:r w:rsidRPr="00EF4153">
                              <w:t xml:space="preserve"> within 30 days of starting work. </w:t>
                            </w:r>
                          </w:p>
                          <w:p w14:paraId="1B2072AD" w14:textId="77777777" w:rsidR="00E27C2F" w:rsidRDefault="00E27C2F" w:rsidP="004F688C">
                            <w:pPr>
                              <w:pStyle w:val="Instruc-bullet"/>
                              <w:jc w:val="both"/>
                            </w:pPr>
                            <w:r>
                              <w:t>To be an emergency related project it must be considered a public emergency and the cause must be documented along with the description of necessary construction to reestablish effected public services.</w:t>
                            </w:r>
                          </w:p>
                          <w:p w14:paraId="46DC157D" w14:textId="77777777" w:rsidR="00E27C2F" w:rsidRPr="00BC4FAA" w:rsidRDefault="00E27C2F" w:rsidP="004F688C"/>
                        </w:txbxContent>
                      </v:textbox>
                      <w10:wrap type="topAndBottom"/>
                    </v:shape>
                  </w:pict>
                </mc:Fallback>
              </mc:AlternateContent>
            </w:r>
            <w:r w:rsidR="004F688C">
              <w:rPr>
                <w:noProof/>
              </w:rPr>
              <mc:AlternateContent>
                <mc:Choice Requires="wps">
                  <w:drawing>
                    <wp:anchor distT="0" distB="0" distL="114300" distR="114300" simplePos="0" relativeHeight="251666432" behindDoc="0" locked="0" layoutInCell="1" allowOverlap="1" wp14:anchorId="5A2C7C38" wp14:editId="77A663F4">
                      <wp:simplePos x="0" y="0"/>
                      <wp:positionH relativeFrom="column">
                        <wp:posOffset>0</wp:posOffset>
                      </wp:positionH>
                      <wp:positionV relativeFrom="paragraph">
                        <wp:posOffset>41910</wp:posOffset>
                      </wp:positionV>
                      <wp:extent cx="5943600" cy="771525"/>
                      <wp:effectExtent l="0" t="0" r="19050" b="28575"/>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525"/>
                              </a:xfrm>
                              <a:prstGeom prst="rect">
                                <a:avLst/>
                              </a:prstGeom>
                              <a:solidFill>
                                <a:srgbClr val="F5F5F5"/>
                              </a:solidFill>
                              <a:ln w="9525">
                                <a:solidFill>
                                  <a:srgbClr val="000000"/>
                                </a:solidFill>
                                <a:miter lim="800000"/>
                                <a:headEnd/>
                                <a:tailEnd/>
                              </a:ln>
                            </wps:spPr>
                            <wps:txbx>
                              <w:txbxContent>
                                <w:p w14:paraId="6E2090C0" w14:textId="77777777" w:rsidR="00E27C2F"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sz w:val="22"/>
                                      <w:szCs w:val="22"/>
                                    </w:rPr>
                                    <w:t>Instructions:</w:t>
                                  </w:r>
                                </w:p>
                                <w:p w14:paraId="725DF56E" w14:textId="77777777" w:rsidR="00E27C2F" w:rsidRPr="003C50BA"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b w:val="0"/>
                                      <w:sz w:val="22"/>
                                      <w:szCs w:val="22"/>
                                    </w:rPr>
                                    <w:t>The conditions listed below require additional details or actions added to your SWPPP.  If they do not apply you may delete them from this SWPPP.</w:t>
                                  </w:r>
                                </w:p>
                                <w:p w14:paraId="199D7B84" w14:textId="77777777" w:rsidR="00E27C2F" w:rsidRPr="00BC4FAA" w:rsidRDefault="00E27C2F" w:rsidP="004F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7C38" id="Text Box 56" o:spid="_x0000_s1045" type="#_x0000_t202" style="position:absolute;left:0;text-align:left;margin-left:0;margin-top:3.3pt;width:468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" fillcolor="#f5f5f5">
                      <v:textbox>
                        <w:txbxContent>
                          <w:p w14:paraId="6E2090C0" w14:textId="77777777" w:rsidR="00E27C2F"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sz w:val="22"/>
                                <w:szCs w:val="22"/>
                              </w:rPr>
                              <w:t>Instructions:</w:t>
                            </w:r>
                          </w:p>
                          <w:p w14:paraId="725DF56E" w14:textId="77777777" w:rsidR="00E27C2F" w:rsidRPr="003C50BA"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b w:val="0"/>
                                <w:sz w:val="22"/>
                                <w:szCs w:val="22"/>
                              </w:rPr>
                              <w:t>The conditions listed below require additional details or actions added to your SWPPP.  If they do not apply you may delete them from this SWPPP.</w:t>
                            </w:r>
                          </w:p>
                          <w:p w14:paraId="199D7B84" w14:textId="77777777" w:rsidR="00E27C2F" w:rsidRPr="00BC4FAA" w:rsidRDefault="00E27C2F" w:rsidP="004F688C"/>
                        </w:txbxContent>
                      </v:textbox>
                      <w10:wrap type="topAndBottom"/>
                    </v:shape>
                  </w:pict>
                </mc:Fallback>
              </mc:AlternateContent>
            </w:r>
            <w:r w:rsidR="005812C6">
              <w:t>7.1</w:t>
            </w:r>
            <w:r w:rsidR="004F688C" w:rsidRPr="007368D0">
              <w:tab/>
              <w:t>Emergency Related Projects</w:t>
            </w:r>
            <w:bookmarkEnd w:id="47"/>
            <w:r w:rsidR="004F688C" w:rsidRPr="007368D0">
              <w:t xml:space="preserve"> </w:t>
            </w:r>
          </w:p>
        </w:tc>
      </w:tr>
      <w:tr w:rsidR="004F688C" w:rsidRPr="00083129" w14:paraId="049E0667" w14:textId="77777777" w:rsidTr="006142B8">
        <w:tc>
          <w:tcPr>
            <w:tcW w:w="9576" w:type="dxa"/>
            <w:shd w:val="clear" w:color="auto" w:fill="auto"/>
          </w:tcPr>
          <w:p w14:paraId="509624A5" w14:textId="77777777" w:rsidR="004F688C" w:rsidRDefault="004F688C" w:rsidP="003C50BA"/>
          <w:p w14:paraId="2B089DE4" w14:textId="77777777" w:rsidR="004F688C" w:rsidRPr="00083129" w:rsidRDefault="004F688C" w:rsidP="003C50BA">
            <w:r w:rsidRPr="00083129">
              <w:t xml:space="preserve">Emergency-Related Project?                   </w:t>
            </w:r>
            <w:r w:rsidRPr="00083129">
              <w:fldChar w:fldCharType="begin">
                <w:ffData>
                  <w:name w:val=""/>
                  <w:enabled/>
                  <w:calcOnExit w:val="0"/>
                  <w:checkBox>
                    <w:sizeAuto/>
                    <w:default w:val="0"/>
                  </w:checkBox>
                </w:ffData>
              </w:fldChar>
            </w:r>
            <w:r w:rsidRPr="00083129">
              <w:instrText xml:space="preserve"> FORMCHECKBOX </w:instrText>
            </w:r>
            <w:r w:rsidR="007D7BB3">
              <w:fldChar w:fldCharType="separate"/>
            </w:r>
            <w:r w:rsidRPr="00083129">
              <w:fldChar w:fldCharType="end"/>
            </w:r>
            <w:r w:rsidRPr="00083129">
              <w:t xml:space="preserve"> Yes</w:t>
            </w:r>
            <w:r w:rsidRPr="00083129">
              <w:tab/>
              <w:t xml:space="preserve">       </w:t>
            </w:r>
            <w:r>
              <w:fldChar w:fldCharType="begin">
                <w:ffData>
                  <w:name w:val=""/>
                  <w:enabled/>
                  <w:calcOnExit w:val="0"/>
                  <w:checkBox>
                    <w:sizeAuto/>
                    <w:default w:val="0"/>
                  </w:checkBox>
                </w:ffData>
              </w:fldChar>
            </w:r>
            <w:r>
              <w:instrText xml:space="preserve"> FORMCHECKBOX </w:instrText>
            </w:r>
            <w:r w:rsidR="007D7BB3">
              <w:fldChar w:fldCharType="separate"/>
            </w:r>
            <w:r>
              <w:fldChar w:fldCharType="end"/>
            </w:r>
            <w:r w:rsidRPr="00083129">
              <w:t xml:space="preserve"> No</w:t>
            </w:r>
          </w:p>
        </w:tc>
      </w:tr>
      <w:tr w:rsidR="004F688C" w:rsidRPr="00121BF9" w14:paraId="66EB67BD" w14:textId="77777777" w:rsidTr="006142B8">
        <w:tc>
          <w:tcPr>
            <w:tcW w:w="9576" w:type="dxa"/>
            <w:shd w:val="clear" w:color="auto" w:fill="auto"/>
          </w:tcPr>
          <w:p w14:paraId="3D685757" w14:textId="77777777" w:rsidR="004F688C" w:rsidRPr="00121BF9" w:rsidRDefault="00362C28" w:rsidP="003C50BA">
            <w:pPr>
              <w:rPr>
                <w:rFonts w:ascii="Arial Narrow" w:hAnsi="Arial Narrow"/>
                <w:color w:val="0000FF"/>
                <w:sz w:val="22"/>
                <w:szCs w:val="22"/>
              </w:rPr>
            </w:pPr>
            <w:r>
              <w:rPr>
                <w:rFonts w:ascii="Century Gothic" w:hAnsi="Century Gothic"/>
                <w:color w:val="0000FF"/>
                <w:sz w:val="20"/>
                <w:szCs w:val="20"/>
              </w:rPr>
              <w:fldChar w:fldCharType="begin">
                <w:ffData>
                  <w:name w:val=""/>
                  <w:enabled/>
                  <w:calcOnExit w:val="0"/>
                  <w:textInput>
                    <w:default w:val="DESCRIBE THE NATURE OF THE PUBLIC EMERGENCY AND WHY IMMEDIATE AUTHORIZATION WAS NECESSARY."/>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DESCRIBE THE NATURE OF THE PUBLIC EMERGENCY AND WHY IMMEDIATE AUTHORIZATION WAS NECESSARY.</w:t>
            </w:r>
            <w:r>
              <w:rPr>
                <w:rFonts w:ascii="Century Gothic" w:hAnsi="Century Gothic"/>
                <w:color w:val="0000FF"/>
                <w:sz w:val="20"/>
                <w:szCs w:val="20"/>
              </w:rPr>
              <w:fldChar w:fldCharType="end"/>
            </w:r>
          </w:p>
        </w:tc>
      </w:tr>
      <w:tr w:rsidR="004F688C" w14:paraId="0CCBA984" w14:textId="77777777" w:rsidTr="006142B8">
        <w:tc>
          <w:tcPr>
            <w:tcW w:w="9576" w:type="dxa"/>
            <w:shd w:val="clear" w:color="auto" w:fill="auto"/>
          </w:tcPr>
          <w:p w14:paraId="6FF7B445" w14:textId="77777777" w:rsidR="004F688C" w:rsidRPr="00F77F9F" w:rsidRDefault="004F688C" w:rsidP="003C50BA">
            <w:pPr>
              <w:rPr>
                <w:color w:val="0000FF"/>
                <w:sz w:val="16"/>
              </w:rPr>
            </w:pPr>
          </w:p>
        </w:tc>
      </w:tr>
      <w:tr w:rsidR="004F688C" w14:paraId="117D2EDD" w14:textId="77777777" w:rsidTr="006142B8">
        <w:tc>
          <w:tcPr>
            <w:tcW w:w="9576" w:type="dxa"/>
            <w:shd w:val="clear" w:color="auto" w:fill="auto"/>
          </w:tcPr>
          <w:p w14:paraId="7C32D689" w14:textId="77777777" w:rsidR="004F688C" w:rsidRPr="00306CD0" w:rsidRDefault="005812C6" w:rsidP="004F688C">
            <w:pPr>
              <w:pStyle w:val="Heading2"/>
              <w:keepNext w:val="0"/>
              <w:widowControl w:val="0"/>
              <w:spacing w:before="240"/>
            </w:pPr>
            <w:bookmarkStart w:id="48" w:name="_Toc21436118"/>
            <w:r>
              <w:t>7.2</w:t>
            </w:r>
            <w:r w:rsidR="004F688C" w:rsidRPr="00306CD0">
              <w:tab/>
              <w:t>UIC Class 5 Injection Wells</w:t>
            </w:r>
            <w:bookmarkEnd w:id="48"/>
          </w:p>
          <w:p w14:paraId="455D3EB4" w14:textId="77777777" w:rsidR="004F688C" w:rsidRDefault="004F688C" w:rsidP="004F688C">
            <w:pPr>
              <w:pStyle w:val="BodyText-Append"/>
              <w:rPr>
                <w:rFonts w:ascii="Arial Narrow" w:hAnsi="Arial Narrow"/>
                <w:sz w:val="22"/>
                <w:szCs w:val="22"/>
              </w:rPr>
            </w:pPr>
            <w:r w:rsidRPr="006142B8">
              <w:rPr>
                <w:rFonts w:ascii="Arial Narrow" w:hAnsi="Arial Narrow"/>
                <w:noProof/>
                <w:sz w:val="22"/>
                <w:szCs w:val="22"/>
              </w:rPr>
              <mc:AlternateContent>
                <mc:Choice Requires="wps">
                  <w:drawing>
                    <wp:inline distT="0" distB="0" distL="0" distR="0" wp14:anchorId="45559242" wp14:editId="7ED8C950">
                      <wp:extent cx="5943600" cy="1228725"/>
                      <wp:effectExtent l="0" t="0" r="19050" b="28575"/>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solidFill>
                                <a:srgbClr val="F5F5F5"/>
                              </a:solidFill>
                              <a:ln w="9525">
                                <a:solidFill>
                                  <a:srgbClr val="000000"/>
                                </a:solidFill>
                                <a:miter lim="800000"/>
                                <a:headEnd/>
                                <a:tailEnd/>
                              </a:ln>
                            </wps:spPr>
                            <wps:txbx>
                              <w:txbxContent>
                                <w:p w14:paraId="722F9B20" w14:textId="20353AF6" w:rsidR="00E27C2F" w:rsidRPr="00306CD0"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r>
                                    <w:rPr>
                                      <w:rFonts w:ascii="Arial Narrow" w:hAnsi="Arial Narrow"/>
                                      <w:sz w:val="22"/>
                                      <w:szCs w:val="22"/>
                                    </w:rPr>
                                    <w:t xml:space="preserve"> (CGP 7.3.7)</w:t>
                                  </w:r>
                                  <w:r w:rsidRPr="00306CD0">
                                    <w:rPr>
                                      <w:rFonts w:ascii="Arial Narrow" w:hAnsi="Arial Narrow"/>
                                      <w:sz w:val="22"/>
                                      <w:szCs w:val="22"/>
                                    </w:rPr>
                                    <w:t>:</w:t>
                                  </w:r>
                                </w:p>
                                <w:p w14:paraId="275F02DA" w14:textId="17ADB56A" w:rsidR="00E27C2F" w:rsidRPr="00306CD0" w:rsidRDefault="00E27C2F" w:rsidP="004F688C">
                                  <w:pPr>
                                    <w:pStyle w:val="Instruc-bullet"/>
                                    <w:jc w:val="both"/>
                                  </w:pPr>
                                  <w:r w:rsidRPr="00306CD0">
                                    <w:t xml:space="preserve">If you are using any of the following storm water controls at your site as they </w:t>
                                  </w:r>
                                  <w:r w:rsidRPr="00306CD0">
                                    <w:t>are described below, you must document any contact you have had with DWQ for implementing the requirements for underground injection wells in the Safe Drinking Water Act and DEQ’s implementing regulation at UAC R317-7</w:t>
                                  </w:r>
                                  <w:r w:rsidR="00EA0596">
                                    <w:t>-2</w:t>
                                  </w:r>
                                  <w:r w:rsidRPr="00306CD0">
                                    <w:t>.</w:t>
                                  </w:r>
                                </w:p>
                                <w:p w14:paraId="02FD3227" w14:textId="77777777" w:rsidR="00E27C2F" w:rsidRPr="00306CD0" w:rsidRDefault="00E27C2F" w:rsidP="004F688C">
                                  <w:pPr>
                                    <w:pStyle w:val="Instruc-bullet"/>
                                    <w:jc w:val="both"/>
                                  </w:pPr>
                                  <w:r w:rsidRPr="00306CD0">
                                    <w:t>There may be additional local requirements related to such structures</w:t>
                                  </w:r>
                                </w:p>
                                <w:p w14:paraId="4679A42F" w14:textId="77777777" w:rsidR="00E27C2F" w:rsidRPr="00306CD0" w:rsidRDefault="00E27C2F" w:rsidP="004F688C">
                                  <w:pPr>
                                    <w:pStyle w:val="Instruc-bullet"/>
                                  </w:pPr>
                                  <w:r w:rsidRPr="00306CD0">
                                    <w:t>For the State UIC Contact at DWQ call (801) 536-4300.</w:t>
                                  </w:r>
                                </w:p>
                                <w:p w14:paraId="439C8AC0" w14:textId="77777777" w:rsidR="00E27C2F" w:rsidRPr="00306CD0" w:rsidRDefault="00E27C2F" w:rsidP="004F688C">
                                  <w:pPr>
                                    <w:pStyle w:val="Instruc-bullet"/>
                                    <w:numPr>
                                      <w:ilvl w:val="0"/>
                                      <w:numId w:val="0"/>
                                    </w:numPr>
                                    <w:ind w:left="540" w:hanging="360"/>
                                  </w:pPr>
                                </w:p>
                                <w:p w14:paraId="6783B2E7" w14:textId="77777777" w:rsidR="00E27C2F" w:rsidRPr="00BC4FAA" w:rsidRDefault="00E27C2F" w:rsidP="004F688C"/>
                              </w:txbxContent>
                            </wps:txbx>
                            <wps:bodyPr rot="0" vert="horz" wrap="square" lIns="95250" tIns="0" rIns="95250" bIns="47625" anchor="t" anchorCtr="0" upright="1">
                              <a:noAutofit/>
                            </wps:bodyPr>
                          </wps:wsp>
                        </a:graphicData>
                      </a:graphic>
                    </wp:inline>
                  </w:drawing>
                </mc:Choice>
                <mc:Fallback>
                  <w:pict>
                    <v:shape w14:anchorId="45559242" id="Text Box 54" o:spid="_x0000_s1046"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" fillcolor="#f5f5f5">
                      <v:textbox inset="7.5pt,0,7.5pt,3.75pt">
                        <w:txbxContent>
                          <w:p w14:paraId="722F9B20" w14:textId="20353AF6" w:rsidR="00E27C2F" w:rsidRPr="00306CD0"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r>
                              <w:rPr>
                                <w:rFonts w:ascii="Arial Narrow" w:hAnsi="Arial Narrow"/>
                                <w:sz w:val="22"/>
                                <w:szCs w:val="22"/>
                              </w:rPr>
                              <w:t xml:space="preserve"> (CGP 7.3.7)</w:t>
                            </w:r>
                            <w:r w:rsidRPr="00306CD0">
                              <w:rPr>
                                <w:rFonts w:ascii="Arial Narrow" w:hAnsi="Arial Narrow"/>
                                <w:sz w:val="22"/>
                                <w:szCs w:val="22"/>
                              </w:rPr>
                              <w:t>:</w:t>
                            </w:r>
                          </w:p>
                          <w:p w14:paraId="275F02DA" w14:textId="17ADB56A" w:rsidR="00E27C2F" w:rsidRPr="00306CD0" w:rsidRDefault="00E27C2F" w:rsidP="004F688C">
                            <w:pPr>
                              <w:pStyle w:val="Instruc-bullet"/>
                              <w:jc w:val="both"/>
                            </w:pPr>
                            <w:r w:rsidRPr="00306CD0">
                              <w:t xml:space="preserve">If you are using any of the following storm water controls at your site as they </w:t>
                            </w:r>
                            <w:proofErr w:type="gramStart"/>
                            <w:r w:rsidRPr="00306CD0">
                              <w:t>are described</w:t>
                            </w:r>
                            <w:proofErr w:type="gramEnd"/>
                            <w:r w:rsidRPr="00306CD0">
                              <w:t xml:space="preserve"> below, you must document any contact you have had with DWQ for implementing the requirements for underground injection wells in the Safe Drinking Water Act and DEQ’s implementing regulation at UAC R317-7</w:t>
                            </w:r>
                            <w:r w:rsidR="00EA0596">
                              <w:t>-2</w:t>
                            </w:r>
                            <w:r w:rsidRPr="00306CD0">
                              <w:t>.</w:t>
                            </w:r>
                          </w:p>
                          <w:p w14:paraId="02FD3227" w14:textId="77777777" w:rsidR="00E27C2F" w:rsidRPr="00306CD0" w:rsidRDefault="00E27C2F" w:rsidP="004F688C">
                            <w:pPr>
                              <w:pStyle w:val="Instruc-bullet"/>
                              <w:jc w:val="both"/>
                            </w:pPr>
                            <w:r w:rsidRPr="00306CD0">
                              <w:t>There may be additional local requirements related to such structures</w:t>
                            </w:r>
                          </w:p>
                          <w:p w14:paraId="4679A42F" w14:textId="77777777" w:rsidR="00E27C2F" w:rsidRPr="00306CD0" w:rsidRDefault="00E27C2F" w:rsidP="004F688C">
                            <w:pPr>
                              <w:pStyle w:val="Instruc-bullet"/>
                            </w:pPr>
                            <w:r w:rsidRPr="00306CD0">
                              <w:t>For the State UIC Contact at DWQ call (801) 536-4300.</w:t>
                            </w:r>
                          </w:p>
                          <w:p w14:paraId="439C8AC0" w14:textId="77777777" w:rsidR="00E27C2F" w:rsidRPr="00306CD0" w:rsidRDefault="00E27C2F" w:rsidP="004F688C">
                            <w:pPr>
                              <w:pStyle w:val="Instruc-bullet"/>
                              <w:numPr>
                                <w:ilvl w:val="0"/>
                                <w:numId w:val="0"/>
                              </w:numPr>
                              <w:ind w:left="540" w:hanging="360"/>
                            </w:pPr>
                          </w:p>
                          <w:p w14:paraId="6783B2E7" w14:textId="77777777" w:rsidR="00E27C2F" w:rsidRPr="00BC4FAA" w:rsidRDefault="00E27C2F" w:rsidP="004F688C"/>
                        </w:txbxContent>
                      </v:textbox>
                      <w10:anchorlock/>
                    </v:shape>
                  </w:pict>
                </mc:Fallback>
              </mc:AlternateContent>
            </w:r>
          </w:p>
          <w:tbl>
            <w:tblPr>
              <w:tblW w:w="9576" w:type="dxa"/>
              <w:tblBorders>
                <w:insideV w:val="single" w:sz="4" w:space="0" w:color="auto"/>
              </w:tblBorders>
              <w:tblLook w:val="01E0" w:firstRow="1" w:lastRow="1" w:firstColumn="1" w:lastColumn="1" w:noHBand="0" w:noVBand="0"/>
            </w:tblPr>
            <w:tblGrid>
              <w:gridCol w:w="108"/>
              <w:gridCol w:w="2880"/>
              <w:gridCol w:w="6480"/>
              <w:gridCol w:w="108"/>
            </w:tblGrid>
            <w:tr w:rsidR="004F688C" w:rsidRPr="00AD79A9" w14:paraId="7ADBCD34" w14:textId="77777777" w:rsidTr="00F50CB9">
              <w:trPr>
                <w:gridBefore w:val="1"/>
                <w:gridAfter w:val="1"/>
                <w:wBefore w:w="108" w:type="dxa"/>
                <w:wAfter w:w="108" w:type="dxa"/>
                <w:trHeight w:val="288"/>
              </w:trPr>
              <w:tc>
                <w:tcPr>
                  <w:tcW w:w="9360" w:type="dxa"/>
                  <w:gridSpan w:val="2"/>
                  <w:shd w:val="clear" w:color="auto" w:fill="auto"/>
                </w:tcPr>
                <w:p w14:paraId="253B5FD3" w14:textId="77777777" w:rsidR="00F77F9F" w:rsidRDefault="00F77F9F" w:rsidP="00F77F9F">
                  <w:pPr>
                    <w:ind w:left="-108"/>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71D7F2B9" w14:textId="77777777" w:rsidR="00F77F9F" w:rsidRPr="00F77F9F" w:rsidRDefault="00F77F9F" w:rsidP="00F77F9F">
                  <w:pPr>
                    <w:tabs>
                      <w:tab w:val="left" w:pos="5593"/>
                    </w:tabs>
                    <w:spacing w:before="40"/>
                    <w:ind w:left="360"/>
                    <w:rPr>
                      <w:rFonts w:ascii="Arial Narrow" w:hAnsi="Arial Narrow"/>
                      <w:color w:val="0000FF"/>
                      <w:sz w:val="18"/>
                      <w:szCs w:val="22"/>
                    </w:rPr>
                  </w:pPr>
                </w:p>
                <w:p w14:paraId="04879195" w14:textId="77777777" w:rsidR="004F688C" w:rsidRDefault="004F688C" w:rsidP="003C50BA">
                  <w:pPr>
                    <w:spacing w:before="40"/>
                    <w:ind w:left="360"/>
                  </w:pPr>
                  <w:r>
                    <w:t xml:space="preserve">Class V UIC Wells on site (all must be reported to DWQ for inventory): </w:t>
                  </w:r>
                </w:p>
                <w:p w14:paraId="5FE8A3AB" w14:textId="77777777" w:rsidR="004F688C" w:rsidRPr="00306CD0" w:rsidRDefault="004F688C" w:rsidP="00B80458">
                  <w:pPr>
                    <w:spacing w:before="40"/>
                    <w:ind w:left="882" w:hanging="522"/>
                  </w:pPr>
                  <w:r w:rsidRPr="00306CD0">
                    <w:fldChar w:fldCharType="begin">
                      <w:ffData>
                        <w:name w:val=""/>
                        <w:enabled/>
                        <w:calcOnExit w:val="0"/>
                        <w:checkBox>
                          <w:sizeAuto/>
                          <w:default w:val="0"/>
                        </w:checkBox>
                      </w:ffData>
                    </w:fldChar>
                  </w:r>
                  <w:r w:rsidRPr="00306CD0">
                    <w:instrText xml:space="preserve"> FORMCHECKBOX </w:instrText>
                  </w:r>
                  <w:r w:rsidR="007D7BB3">
                    <w:fldChar w:fldCharType="separate"/>
                  </w:r>
                  <w:r w:rsidRPr="00306CD0">
                    <w:fldChar w:fldCharType="end"/>
                  </w:r>
                  <w:r w:rsidRPr="00306CD0">
                    <w:t xml:space="preserve">    </w:t>
                  </w:r>
                  <w:r w:rsidR="00B80458">
                    <w:t>Infiltration trenches</w:t>
                  </w:r>
                  <w:r>
                    <w:t xml:space="preserve"> (if storm water is directed</w:t>
                  </w:r>
                  <w:r w:rsidR="00B80458">
                    <w:t xml:space="preserve"> to any shaft or hole that is deeper than its widest surface dimension or has a subsurface fluid distribution system</w:t>
                  </w:r>
                  <w:r>
                    <w:t>)</w:t>
                  </w:r>
                </w:p>
              </w:tc>
            </w:tr>
            <w:tr w:rsidR="004F688C" w:rsidRPr="00AD79A9" w14:paraId="1CDEDCB9" w14:textId="77777777" w:rsidTr="00F50CB9">
              <w:trPr>
                <w:gridBefore w:val="1"/>
                <w:gridAfter w:val="1"/>
                <w:wBefore w:w="108" w:type="dxa"/>
                <w:wAfter w:w="108" w:type="dxa"/>
              </w:trPr>
              <w:tc>
                <w:tcPr>
                  <w:tcW w:w="9360" w:type="dxa"/>
                  <w:gridSpan w:val="2"/>
                  <w:shd w:val="clear" w:color="auto" w:fill="auto"/>
                </w:tcPr>
                <w:p w14:paraId="5D5C4E48" w14:textId="77777777" w:rsidR="004F688C" w:rsidRDefault="004F688C" w:rsidP="003C50BA">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7D7BB3">
                    <w:fldChar w:fldCharType="separate"/>
                  </w:r>
                  <w:r w:rsidRPr="00306CD0">
                    <w:fldChar w:fldCharType="end"/>
                  </w:r>
                  <w:r w:rsidRPr="00306CD0">
                    <w:t xml:space="preserve">    Commercially </w:t>
                  </w:r>
                  <w:r>
                    <w:t>m</w:t>
                  </w:r>
                  <w:r w:rsidRPr="00306CD0">
                    <w:t xml:space="preserve">anufactured pre-cast or pre-built subsurface </w:t>
                  </w:r>
                  <w:r>
                    <w:t xml:space="preserve">detention </w:t>
                  </w:r>
                </w:p>
                <w:p w14:paraId="39340CE1" w14:textId="77777777" w:rsidR="004F688C" w:rsidRPr="00306CD0" w:rsidRDefault="004F688C" w:rsidP="003C50BA">
                  <w:pPr>
                    <w:pStyle w:val="Tabletext"/>
                    <w:ind w:left="1080" w:hanging="180"/>
                  </w:pPr>
                  <w:r>
                    <w:t>vault/</w:t>
                  </w:r>
                  <w:r w:rsidRPr="00306CD0">
                    <w:t xml:space="preserve">infiltration system  </w:t>
                  </w:r>
                </w:p>
              </w:tc>
            </w:tr>
            <w:tr w:rsidR="004F688C" w:rsidRPr="00AD79A9" w14:paraId="4FCC48AD" w14:textId="77777777" w:rsidTr="00F50CB9">
              <w:trPr>
                <w:gridBefore w:val="1"/>
                <w:gridAfter w:val="1"/>
                <w:wBefore w:w="108" w:type="dxa"/>
                <w:wAfter w:w="108" w:type="dxa"/>
              </w:trPr>
              <w:tc>
                <w:tcPr>
                  <w:tcW w:w="9360" w:type="dxa"/>
                  <w:gridSpan w:val="2"/>
                  <w:shd w:val="clear" w:color="auto" w:fill="auto"/>
                </w:tcPr>
                <w:p w14:paraId="2CC6558A" w14:textId="77777777" w:rsidR="004F688C" w:rsidRPr="00306CD0" w:rsidRDefault="004F688C" w:rsidP="00B80458">
                  <w:pPr>
                    <w:pStyle w:val="Tabletext"/>
                    <w:ind w:left="882" w:hanging="882"/>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7D7BB3">
                    <w:fldChar w:fldCharType="separate"/>
                  </w:r>
                  <w:r w:rsidRPr="00306CD0">
                    <w:fldChar w:fldCharType="end"/>
                  </w:r>
                  <w:r w:rsidRPr="00306CD0">
                    <w:t xml:space="preserve">    Drywell, seepage pit,</w:t>
                  </w:r>
                  <w:r>
                    <w:t xml:space="preserve"> or</w:t>
                  </w:r>
                  <w:r w:rsidRPr="00306CD0">
                    <w:t xml:space="preserve"> improved sinkhole</w:t>
                  </w:r>
                  <w:r w:rsidR="00B80458">
                    <w:t xml:space="preserve"> (if storm water is directed to any shaft or hole that is deeper than its widest surface dimension or has a subsurface fluid distribution system)</w:t>
                  </w:r>
                  <w:r w:rsidRPr="00306CD0">
                    <w:t xml:space="preserve">  </w:t>
                  </w:r>
                </w:p>
              </w:tc>
            </w:tr>
            <w:tr w:rsidR="004F688C" w:rsidRPr="00AD79A9" w14:paraId="6D0D8680" w14:textId="77777777" w:rsidTr="00F50CB9">
              <w:trPr>
                <w:gridBefore w:val="1"/>
                <w:gridAfter w:val="1"/>
                <w:wBefore w:w="108" w:type="dxa"/>
                <w:wAfter w:w="108" w:type="dxa"/>
                <w:trHeight w:val="85"/>
              </w:trPr>
              <w:tc>
                <w:tcPr>
                  <w:tcW w:w="9360" w:type="dxa"/>
                  <w:gridSpan w:val="2"/>
                  <w:shd w:val="clear" w:color="auto" w:fill="auto"/>
                </w:tcPr>
                <w:p w14:paraId="6B0D01DE" w14:textId="77777777" w:rsidR="004F688C" w:rsidRPr="00F77F9F" w:rsidRDefault="004F688C" w:rsidP="003C50BA">
                  <w:pPr>
                    <w:pStyle w:val="Tabletext"/>
                    <w:rPr>
                      <w:sz w:val="14"/>
                    </w:rPr>
                  </w:pPr>
                </w:p>
              </w:tc>
            </w:tr>
            <w:tr w:rsidR="004F688C" w:rsidRPr="00AD79A9" w14:paraId="3E60204A" w14:textId="77777777" w:rsidTr="00F50CB9">
              <w:trPr>
                <w:gridBefore w:val="1"/>
                <w:gridAfter w:val="1"/>
                <w:wBefore w:w="108" w:type="dxa"/>
                <w:wAfter w:w="108" w:type="dxa"/>
              </w:trPr>
              <w:tc>
                <w:tcPr>
                  <w:tcW w:w="9360" w:type="dxa"/>
                  <w:gridSpan w:val="2"/>
                  <w:shd w:val="clear" w:color="auto" w:fill="auto"/>
                </w:tcPr>
                <w:p w14:paraId="3AEDC939" w14:textId="77777777" w:rsidR="004F688C" w:rsidRDefault="004F688C" w:rsidP="003C50BA">
                  <w:pPr>
                    <w:pStyle w:val="Tabletext"/>
                  </w:pPr>
                  <w:r w:rsidRPr="00306CD0">
                    <w:t>Description</w:t>
                  </w:r>
                  <w:r>
                    <w:t xml:space="preserve"> of your Class V Injection Well and any local requirements:</w:t>
                  </w:r>
                </w:p>
                <w:p w14:paraId="4F4D58C3" w14:textId="77777777" w:rsidR="00F50CB9" w:rsidRDefault="00F50CB9" w:rsidP="003C50BA">
                  <w:pPr>
                    <w:pStyle w:val="Tabletext"/>
                    <w:rPr>
                      <w:rFonts w:ascii="Century Gothic" w:hAnsi="Century Gothic"/>
                      <w:color w:val="0000FF"/>
                      <w:sz w:val="20"/>
                      <w:szCs w:val="20"/>
                    </w:rPr>
                  </w:pPr>
                  <w:r>
                    <w:rPr>
                      <w:rFonts w:ascii="Century Gothic" w:hAnsi="Century Gothic"/>
                      <w:color w:val="0000FF"/>
                      <w:sz w:val="20"/>
                      <w:szCs w:val="20"/>
                    </w:rPr>
                    <w:lastRenderedPageBreak/>
                    <w:fldChar w:fldCharType="begin">
                      <w:ffData>
                        <w:name w:val="Text1"/>
                        <w:enabled/>
                        <w:calcOnExit w:val="0"/>
                        <w:textInput>
                          <w:default w:val="INSERT DESCRIPTION AND ANY DWQ OR LOCAL REQUIREMENTS"/>
                        </w:textInput>
                      </w:ffData>
                    </w:fldChar>
                  </w:r>
                  <w:bookmarkStart w:id="49" w:name="Text1"/>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INSERT DESCRIPTION AND ANY DWQ OR LOCAL REQUIREMENTS</w:t>
                  </w:r>
                  <w:r>
                    <w:rPr>
                      <w:rFonts w:ascii="Century Gothic" w:hAnsi="Century Gothic"/>
                      <w:color w:val="0000FF"/>
                      <w:sz w:val="20"/>
                      <w:szCs w:val="20"/>
                    </w:rPr>
                    <w:fldChar w:fldCharType="end"/>
                  </w:r>
                  <w:bookmarkEnd w:id="49"/>
                </w:p>
                <w:p w14:paraId="65530E80" w14:textId="77777777" w:rsidR="00F50CB9" w:rsidRPr="00535CD6" w:rsidRDefault="00F50CB9" w:rsidP="00F50CB9">
                  <w:pPr>
                    <w:pStyle w:val="Tabletext"/>
                  </w:pPr>
                  <w:r w:rsidRPr="00306CD0">
                    <w:t>Description</w:t>
                  </w:r>
                  <w:r>
                    <w:t xml:space="preserve"> of any additional BMPs used in conjunction with the UIC well. </w:t>
                  </w:r>
                </w:p>
              </w:tc>
            </w:tr>
            <w:tr w:rsidR="00F50CB9" w:rsidRPr="00AD79A9" w14:paraId="4EC25B57" w14:textId="77777777" w:rsidTr="00F50CB9">
              <w:tblPrEx>
                <w:tblBorders>
                  <w:top w:val="single" w:sz="4" w:space="0" w:color="auto"/>
                  <w:bottom w:val="single" w:sz="4" w:space="0" w:color="auto"/>
                  <w:insideH w:val="single" w:sz="4" w:space="0" w:color="auto"/>
                </w:tblBorders>
              </w:tblPrEx>
              <w:tc>
                <w:tcPr>
                  <w:tcW w:w="9576" w:type="dxa"/>
                  <w:gridSpan w:val="4"/>
                  <w:shd w:val="clear" w:color="auto" w:fill="auto"/>
                </w:tcPr>
                <w:p w14:paraId="08C37DEB" w14:textId="77777777" w:rsidR="00F50CB9" w:rsidRPr="00E813DF" w:rsidRDefault="00F50CB9" w:rsidP="00E27C2F">
                  <w:pPr>
                    <w:pStyle w:val="Tabletext"/>
                    <w:rPr>
                      <w:color w:val="000000"/>
                      <w:kern w:val="2"/>
                      <w:lang w:eastAsia="ja-JP"/>
                    </w:rPr>
                  </w:pPr>
                  <w:r>
                    <w:lastRenderedPageBreak/>
                    <w:t xml:space="preserve">7.2.1: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F50CB9" w:rsidRPr="00AD79A9" w14:paraId="03B7F453" w14:textId="77777777" w:rsidTr="00F50CB9">
              <w:tblPrEx>
                <w:tblBorders>
                  <w:top w:val="single" w:sz="4" w:space="0" w:color="auto"/>
                  <w:bottom w:val="single" w:sz="4" w:space="0" w:color="auto"/>
                  <w:insideH w:val="single" w:sz="4" w:space="0" w:color="auto"/>
                </w:tblBorders>
              </w:tblPrEx>
              <w:tc>
                <w:tcPr>
                  <w:tcW w:w="9576" w:type="dxa"/>
                  <w:gridSpan w:val="4"/>
                  <w:shd w:val="clear" w:color="auto" w:fill="auto"/>
                </w:tcPr>
                <w:p w14:paraId="1136F093" w14:textId="77777777" w:rsidR="00F50CB9" w:rsidRPr="00987F51" w:rsidRDefault="00F50CB9" w:rsidP="00E27C2F">
                  <w:pPr>
                    <w:pStyle w:val="Tabletext"/>
                    <w:rPr>
                      <w:b/>
                      <w:i/>
                    </w:rPr>
                  </w:pPr>
                  <w:r w:rsidRPr="00987F51">
                    <w:rPr>
                      <w:b/>
                      <w:i/>
                    </w:rPr>
                    <w:t>BMP Description</w:t>
                  </w:r>
                  <w:r>
                    <w:rPr>
                      <w:b/>
                      <w:i/>
                    </w:rPr>
                    <w:t>/Instructions</w:t>
                  </w:r>
                  <w:r w:rsidRPr="00987F51">
                    <w:rPr>
                      <w:b/>
                      <w:i/>
                    </w:rPr>
                    <w:t xml:space="preserve">: </w:t>
                  </w:r>
                </w:p>
              </w:tc>
            </w:tr>
            <w:tr w:rsidR="00F50CB9" w:rsidRPr="00AD79A9" w14:paraId="5B47138B"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tcPr>
                <w:p w14:paraId="4324BB1D" w14:textId="77777777" w:rsidR="00F50CB9" w:rsidRPr="00987F51" w:rsidRDefault="00F50CB9" w:rsidP="00E27C2F">
                  <w:pPr>
                    <w:pStyle w:val="Tabletext"/>
                    <w:ind w:left="180"/>
                    <w:rPr>
                      <w:b/>
                      <w:i/>
                    </w:rPr>
                  </w:pPr>
                  <w:r w:rsidRPr="00987F51">
                    <w:rPr>
                      <w:b/>
                      <w:i/>
                    </w:rPr>
                    <w:t xml:space="preserve">Installation Schedule: </w:t>
                  </w:r>
                </w:p>
              </w:tc>
              <w:tc>
                <w:tcPr>
                  <w:tcW w:w="6588" w:type="dxa"/>
                  <w:gridSpan w:val="2"/>
                  <w:shd w:val="clear" w:color="auto" w:fill="auto"/>
                </w:tcPr>
                <w:p w14:paraId="732B32C1" w14:textId="77777777" w:rsidR="00F50CB9" w:rsidRPr="00AD79A9" w:rsidRDefault="00F50CB9" w:rsidP="00E27C2F">
                  <w:pPr>
                    <w:pStyle w:val="Tabletext"/>
                  </w:pPr>
                </w:p>
              </w:tc>
            </w:tr>
            <w:tr w:rsidR="00F50CB9" w:rsidRPr="00AD79A9" w14:paraId="3B482F76"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tcPr>
                <w:p w14:paraId="50C59808" w14:textId="77777777" w:rsidR="00F50CB9" w:rsidRPr="00987F51" w:rsidRDefault="00F50CB9" w:rsidP="00E27C2F">
                  <w:pPr>
                    <w:pStyle w:val="Tabletext"/>
                    <w:ind w:left="180"/>
                    <w:rPr>
                      <w:b/>
                      <w:i/>
                    </w:rPr>
                  </w:pPr>
                  <w:r w:rsidRPr="00987F51">
                    <w:rPr>
                      <w:b/>
                      <w:i/>
                    </w:rPr>
                    <w:t xml:space="preserve">Maintenance and Inspection: </w:t>
                  </w:r>
                </w:p>
              </w:tc>
              <w:tc>
                <w:tcPr>
                  <w:tcW w:w="6588" w:type="dxa"/>
                  <w:gridSpan w:val="2"/>
                  <w:shd w:val="clear" w:color="auto" w:fill="auto"/>
                </w:tcPr>
                <w:p w14:paraId="47665142" w14:textId="77777777" w:rsidR="00F50CB9" w:rsidRPr="00AD79A9" w:rsidRDefault="00F50CB9" w:rsidP="00E27C2F">
                  <w:pPr>
                    <w:pStyle w:val="Tabletext"/>
                  </w:pPr>
                </w:p>
              </w:tc>
            </w:tr>
            <w:tr w:rsidR="00F50CB9" w:rsidRPr="00AD79A9" w14:paraId="42C7C641"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tcPr>
                <w:p w14:paraId="5B519D94" w14:textId="77777777" w:rsidR="00F50CB9" w:rsidRPr="00987F51" w:rsidRDefault="00F50CB9" w:rsidP="00E27C2F">
                  <w:pPr>
                    <w:pStyle w:val="Tabletext"/>
                    <w:ind w:left="270" w:hanging="90"/>
                    <w:rPr>
                      <w:b/>
                      <w:i/>
                    </w:rPr>
                  </w:pPr>
                  <w:r w:rsidRPr="00987F51">
                    <w:rPr>
                      <w:b/>
                      <w:i/>
                    </w:rPr>
                    <w:t xml:space="preserve">Responsible Staff: </w:t>
                  </w:r>
                </w:p>
              </w:tc>
              <w:tc>
                <w:tcPr>
                  <w:tcW w:w="6588" w:type="dxa"/>
                  <w:gridSpan w:val="2"/>
                  <w:shd w:val="clear" w:color="auto" w:fill="auto"/>
                </w:tcPr>
                <w:p w14:paraId="65171D31" w14:textId="77777777" w:rsidR="00F50CB9" w:rsidRPr="00AD79A9" w:rsidRDefault="00F50CB9" w:rsidP="00E27C2F">
                  <w:pPr>
                    <w:pStyle w:val="Tabletext"/>
                  </w:pPr>
                </w:p>
              </w:tc>
            </w:tr>
            <w:tr w:rsidR="00F50CB9" w:rsidRPr="00AD79A9" w14:paraId="3244903C"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vAlign w:val="center"/>
                </w:tcPr>
                <w:p w14:paraId="050D8335" w14:textId="77777777" w:rsidR="00F50CB9" w:rsidRPr="00D82C46" w:rsidRDefault="00F50CB9" w:rsidP="00E27C2F">
                  <w:pPr>
                    <w:pStyle w:val="Tabletext"/>
                    <w:ind w:left="270" w:hanging="90"/>
                    <w:rPr>
                      <w:b/>
                      <w:i/>
                    </w:rPr>
                  </w:pPr>
                  <w:r>
                    <w:rPr>
                      <w:b/>
                      <w:i/>
                    </w:rPr>
                    <w:t xml:space="preserve">Design Specifications and Drawings: </w:t>
                  </w:r>
                </w:p>
              </w:tc>
              <w:tc>
                <w:tcPr>
                  <w:tcW w:w="6588" w:type="dxa"/>
                  <w:gridSpan w:val="2"/>
                  <w:shd w:val="clear" w:color="auto" w:fill="auto"/>
                  <w:vAlign w:val="center"/>
                </w:tcPr>
                <w:p w14:paraId="726F48B1" w14:textId="77777777" w:rsidR="00F50CB9" w:rsidRPr="00D82C46" w:rsidRDefault="00F50CB9" w:rsidP="00E27C2F">
                  <w:pPr>
                    <w:pStyle w:val="Tabletext"/>
                    <w:rPr>
                      <w:b/>
                      <w:i/>
                    </w:rPr>
                  </w:pPr>
                </w:p>
              </w:tc>
            </w:tr>
            <w:tr w:rsidR="004F688C" w:rsidRPr="00AD79A9" w14:paraId="32B99134" w14:textId="77777777" w:rsidTr="00F50CB9">
              <w:trPr>
                <w:gridBefore w:val="1"/>
                <w:gridAfter w:val="1"/>
                <w:wBefore w:w="108" w:type="dxa"/>
                <w:wAfter w:w="108" w:type="dxa"/>
              </w:trPr>
              <w:tc>
                <w:tcPr>
                  <w:tcW w:w="9360" w:type="dxa"/>
                  <w:gridSpan w:val="2"/>
                  <w:shd w:val="clear" w:color="auto" w:fill="auto"/>
                </w:tcPr>
                <w:p w14:paraId="0B5E10DC" w14:textId="77777777" w:rsidR="002C0CE2" w:rsidRPr="008C0135" w:rsidRDefault="002C0CE2" w:rsidP="006142B8">
                  <w:pPr>
                    <w:pStyle w:val="Tabletext"/>
                    <w:rPr>
                      <w:color w:val="FF0000"/>
                      <w:kern w:val="2"/>
                      <w:lang w:eastAsia="ja-JP"/>
                    </w:rPr>
                  </w:pPr>
                </w:p>
              </w:tc>
            </w:tr>
          </w:tbl>
          <w:p w14:paraId="14044419" w14:textId="77777777" w:rsidR="004F688C" w:rsidRPr="000D0C34" w:rsidRDefault="005812C6" w:rsidP="004F688C">
            <w:pPr>
              <w:pStyle w:val="Heading2"/>
              <w:spacing w:before="240"/>
              <w:ind w:left="0" w:firstLine="720"/>
            </w:pPr>
            <w:bookmarkStart w:id="50" w:name="_Toc21436119"/>
            <w:r>
              <w:t>7.3</w:t>
            </w:r>
            <w:r w:rsidR="004F688C" w:rsidRPr="000D0C34">
              <w:tab/>
              <w:t>Chemical Treatment</w:t>
            </w:r>
            <w:bookmarkEnd w:id="50"/>
            <w:r w:rsidR="004F688C" w:rsidRPr="000D0C34">
              <w:t xml:space="preserve"> </w:t>
            </w:r>
          </w:p>
          <w:p w14:paraId="02B51C26" w14:textId="77777777" w:rsidR="004F688C" w:rsidRPr="000D0C34" w:rsidRDefault="004F688C" w:rsidP="004F688C">
            <w:pPr>
              <w:pStyle w:val="BodyText-Append"/>
              <w:rPr>
                <w:rFonts w:ascii="Century Gothic" w:hAnsi="Century Gothic" w:cs="Calibri"/>
                <w:sz w:val="20"/>
                <w:szCs w:val="20"/>
              </w:rPr>
            </w:pPr>
            <w:r w:rsidRPr="000D0C34">
              <w:rPr>
                <w:noProof/>
              </w:rPr>
              <mc:AlternateContent>
                <mc:Choice Requires="wps">
                  <w:drawing>
                    <wp:inline distT="0" distB="0" distL="0" distR="0" wp14:anchorId="5DAFEC02" wp14:editId="40FE02EF">
                      <wp:extent cx="5943600" cy="680484"/>
                      <wp:effectExtent l="0" t="0" r="19050" b="2476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0484"/>
                              </a:xfrm>
                              <a:prstGeom prst="rect">
                                <a:avLst/>
                              </a:prstGeom>
                              <a:solidFill>
                                <a:srgbClr val="F5F5F5"/>
                              </a:solidFill>
                              <a:ln w="9525">
                                <a:solidFill>
                                  <a:srgbClr val="000000"/>
                                </a:solidFill>
                                <a:miter lim="800000"/>
                                <a:headEnd/>
                                <a:tailEnd/>
                              </a:ln>
                            </wps:spPr>
                            <wps:txbx>
                              <w:txbxContent>
                                <w:p w14:paraId="56F3F4DD" w14:textId="3B5A48AE"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(see CGP 2.2.13 and 7.3.5.b (5)):</w:t>
                                  </w:r>
                                </w:p>
                                <w:p w14:paraId="680593CE" w14:textId="18319C19" w:rsidR="00E27C2F" w:rsidRPr="00EF4153" w:rsidRDefault="00E27C2F" w:rsidP="004F688C">
                                  <w:pPr>
                                    <w:pStyle w:val="Instruc-bullet"/>
                                    <w:numPr>
                                      <w:ilvl w:val="0"/>
                                      <w:numId w:val="24"/>
                                    </w:numPr>
                                    <w:spacing w:before="45" w:after="45"/>
                                    <w:rPr>
                                      <w:szCs w:val="20"/>
                                    </w:rPr>
                                  </w:pPr>
                                  <w:r w:rsidRPr="00EF4153">
                                    <w:rPr>
                                      <w:szCs w:val="20"/>
                                    </w:rPr>
                                    <w:t xml:space="preserve">If you are using treatment chemicals at your site, provide details for each of the items below.  This information </w:t>
                                  </w:r>
                                  <w:r w:rsidRPr="00EF4153">
                                    <w:rPr>
                                      <w:szCs w:val="20"/>
                                    </w:rPr>
                                    <w:t>is required as part of the SWPPP requirements in CGP Part 7.</w:t>
                                  </w:r>
                                  <w:r w:rsidR="00EF4153" w:rsidRPr="00EF4153">
                                    <w:rPr>
                                      <w:szCs w:val="20"/>
                                    </w:rPr>
                                    <w:t>3</w:t>
                                  </w:r>
                                  <w:r w:rsidRPr="00EF4153">
                                    <w:rPr>
                                      <w:szCs w:val="20"/>
                                    </w:rPr>
                                    <w:t>.</w:t>
                                  </w:r>
                                  <w:r w:rsidR="00EF4153" w:rsidRPr="00EF4153">
                                    <w:rPr>
                                      <w:szCs w:val="20"/>
                                    </w:rPr>
                                    <w:t>5</w:t>
                                  </w:r>
                                  <w:r w:rsidRPr="00EF4153">
                                    <w:rPr>
                                      <w:szCs w:val="20"/>
                                    </w:rPr>
                                    <w:t xml:space="preserve">.b. </w:t>
                                  </w:r>
                                </w:p>
                                <w:p w14:paraId="390437A7" w14:textId="77777777" w:rsidR="00E27C2F" w:rsidRDefault="00E27C2F" w:rsidP="004F688C">
                                  <w:pPr>
                                    <w:pStyle w:val="Instruc-bullet"/>
                                    <w:numPr>
                                      <w:ilvl w:val="0"/>
                                      <w:numId w:val="0"/>
                                    </w:numPr>
                                    <w:ind w:left="180"/>
                                  </w:pPr>
                                </w:p>
                                <w:p w14:paraId="71D7D822" w14:textId="77777777" w:rsidR="00E27C2F" w:rsidRPr="00BC4FAA" w:rsidRDefault="00E27C2F" w:rsidP="004F688C"/>
                              </w:txbxContent>
                            </wps:txbx>
                            <wps:bodyPr rot="0" vert="horz" wrap="square" lIns="95250" tIns="0" rIns="95250" bIns="47625" anchor="t" anchorCtr="0" upright="1">
                              <a:noAutofit/>
                            </wps:bodyPr>
                          </wps:wsp>
                        </a:graphicData>
                      </a:graphic>
                    </wp:inline>
                  </w:drawing>
                </mc:Choice>
                <mc:Fallback>
                  <w:pict>
                    <v:shape w14:anchorId="5DAFEC02" id="Text Box 58" o:spid="_x0000_s1047" type="#_x0000_t202" style="width:468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" fillcolor="#f5f5f5">
                      <v:textbox inset="7.5pt,0,7.5pt,3.75pt">
                        <w:txbxContent>
                          <w:p w14:paraId="56F3F4DD" w14:textId="3B5A48AE"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(see CGP 2.2.13 and 7.3.5.b (5)):</w:t>
                            </w:r>
                          </w:p>
                          <w:p w14:paraId="680593CE" w14:textId="18319C19" w:rsidR="00E27C2F" w:rsidRPr="00EF4153" w:rsidRDefault="00E27C2F" w:rsidP="004F688C">
                            <w:pPr>
                              <w:pStyle w:val="Instruc-bullet"/>
                              <w:numPr>
                                <w:ilvl w:val="0"/>
                                <w:numId w:val="24"/>
                              </w:numPr>
                              <w:spacing w:before="45" w:after="45"/>
                              <w:rPr>
                                <w:szCs w:val="20"/>
                              </w:rPr>
                            </w:pPr>
                            <w:r w:rsidRPr="00EF4153">
                              <w:rPr>
                                <w:szCs w:val="20"/>
                              </w:rPr>
                              <w:t xml:space="preserve">If you are using treatment chemicals at your site, provide details for each of the items below.  This information </w:t>
                            </w:r>
                            <w:proofErr w:type="gramStart"/>
                            <w:r w:rsidRPr="00EF4153">
                              <w:rPr>
                                <w:szCs w:val="20"/>
                              </w:rPr>
                              <w:t>is required</w:t>
                            </w:r>
                            <w:proofErr w:type="gramEnd"/>
                            <w:r w:rsidRPr="00EF4153">
                              <w:rPr>
                                <w:szCs w:val="20"/>
                              </w:rPr>
                              <w:t xml:space="preserve"> as part of the SWPPP requirements in CGP Part 7.</w:t>
                            </w:r>
                            <w:r w:rsidR="00EF4153" w:rsidRPr="00EF4153">
                              <w:rPr>
                                <w:szCs w:val="20"/>
                              </w:rPr>
                              <w:t>3</w:t>
                            </w:r>
                            <w:r w:rsidRPr="00EF4153">
                              <w:rPr>
                                <w:szCs w:val="20"/>
                              </w:rPr>
                              <w:t>.</w:t>
                            </w:r>
                            <w:r w:rsidR="00EF4153" w:rsidRPr="00EF4153">
                              <w:rPr>
                                <w:szCs w:val="20"/>
                              </w:rPr>
                              <w:t>5</w:t>
                            </w:r>
                            <w:r w:rsidRPr="00EF4153">
                              <w:rPr>
                                <w:szCs w:val="20"/>
                              </w:rPr>
                              <w:t xml:space="preserve">.b. </w:t>
                            </w:r>
                          </w:p>
                          <w:p w14:paraId="390437A7" w14:textId="77777777" w:rsidR="00E27C2F" w:rsidRDefault="00E27C2F" w:rsidP="004F688C">
                            <w:pPr>
                              <w:pStyle w:val="Instruc-bullet"/>
                              <w:numPr>
                                <w:ilvl w:val="0"/>
                                <w:numId w:val="0"/>
                              </w:numPr>
                              <w:ind w:left="180"/>
                            </w:pPr>
                          </w:p>
                          <w:p w14:paraId="71D7D822" w14:textId="77777777" w:rsidR="00E27C2F" w:rsidRPr="00BC4FAA" w:rsidRDefault="00E27C2F" w:rsidP="004F688C"/>
                        </w:txbxContent>
                      </v:textbox>
                      <w10:anchorlock/>
                    </v:shape>
                  </w:pict>
                </mc:Fallback>
              </mc:AlternateContent>
            </w:r>
          </w:p>
          <w:p w14:paraId="79057F98" w14:textId="77777777" w:rsidR="00F77F9F" w:rsidRDefault="00F77F9F" w:rsidP="004F688C">
            <w:pPr>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7D7BB3">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62FCE759" w14:textId="77777777" w:rsidR="00F77F9F" w:rsidRPr="00F77F9F" w:rsidRDefault="00F77F9F" w:rsidP="004F688C">
            <w:pPr>
              <w:rPr>
                <w:rFonts w:ascii="Arial" w:hAnsi="Arial" w:cs="Arial"/>
                <w:b/>
                <w:i/>
                <w:sz w:val="18"/>
              </w:rPr>
            </w:pPr>
          </w:p>
          <w:p w14:paraId="1B443F4A" w14:textId="77777777" w:rsidR="004F688C" w:rsidRPr="000D0C34" w:rsidRDefault="004F688C" w:rsidP="004F688C">
            <w:pPr>
              <w:rPr>
                <w:rFonts w:ascii="Arial" w:hAnsi="Arial" w:cs="Arial"/>
                <w:b/>
                <w:i/>
              </w:rPr>
            </w:pPr>
            <w:r w:rsidRPr="000D0C34">
              <w:rPr>
                <w:rFonts w:ascii="Arial" w:hAnsi="Arial" w:cs="Arial"/>
                <w:b/>
                <w:i/>
              </w:rPr>
              <w:t>Soil Types</w:t>
            </w:r>
          </w:p>
          <w:p w14:paraId="243CBA53" w14:textId="77777777" w:rsidR="004F688C" w:rsidRPr="00F52AA2" w:rsidRDefault="004F688C" w:rsidP="004F688C">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48C4BDB8" w14:textId="77777777" w:rsidR="004F688C" w:rsidRPr="00F52AA2" w:rsidRDefault="004F688C" w:rsidP="004F688C">
            <w:pPr>
              <w:rPr>
                <w:rFonts w:ascii="Century Gothic" w:hAnsi="Century Gothic" w:cs="Calibri"/>
                <w:sz w:val="20"/>
                <w:szCs w:val="20"/>
              </w:rPr>
            </w:pPr>
          </w:p>
          <w:p w14:paraId="3EAF2531" w14:textId="77777777" w:rsidR="004F688C" w:rsidRPr="000D0C34" w:rsidRDefault="004F688C" w:rsidP="004F688C">
            <w:pPr>
              <w:rPr>
                <w:rFonts w:ascii="Arial" w:hAnsi="Arial" w:cs="Arial"/>
                <w:b/>
                <w:i/>
              </w:rPr>
            </w:pPr>
            <w:r w:rsidRPr="000D0C34">
              <w:rPr>
                <w:rFonts w:ascii="Arial" w:hAnsi="Arial" w:cs="Arial"/>
                <w:b/>
                <w:i/>
              </w:rPr>
              <w:t>Treatment Chemicals</w:t>
            </w:r>
          </w:p>
          <w:p w14:paraId="6032B179" w14:textId="77777777" w:rsidR="004F688C" w:rsidRPr="009D3879" w:rsidRDefault="004F688C" w:rsidP="004F688C">
            <w:r w:rsidRPr="000D0C34">
              <w:t xml:space="preserve">List all treatment chemicals that will be used at the site and explain why these chemicals are suited to the soil characteristics: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13CF65A5" w14:textId="77777777" w:rsidR="004F688C" w:rsidRPr="000D0C34" w:rsidRDefault="004F688C" w:rsidP="004F688C"/>
          <w:p w14:paraId="167B39FE" w14:textId="77777777" w:rsidR="004F688C" w:rsidRPr="009D3879" w:rsidRDefault="004F688C" w:rsidP="004F688C">
            <w:pPr>
              <w:rPr>
                <w:color w:val="0000FF"/>
              </w:rPr>
            </w:pPr>
            <w:r w:rsidRPr="000D0C34">
              <w:t xml:space="preserve">Describe the dosage of all treatment chemicals you will use at the site or the methodology you will use to determine dosage: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106C90F4" w14:textId="77777777" w:rsidR="004F688C" w:rsidRPr="009D3879" w:rsidRDefault="004F688C" w:rsidP="004F688C">
            <w:pPr>
              <w:rPr>
                <w:color w:val="0000FF"/>
              </w:rPr>
            </w:pPr>
          </w:p>
          <w:p w14:paraId="3001A5A7" w14:textId="77777777" w:rsidR="004F688C" w:rsidRPr="009D3879" w:rsidRDefault="004F688C" w:rsidP="004F688C">
            <w:pPr>
              <w:rPr>
                <w:color w:val="0000FF"/>
              </w:rPr>
            </w:pPr>
            <w:r w:rsidRPr="000D0C34">
              <w:t xml:space="preserve">Provide information from any applicable </w:t>
            </w:r>
            <w:r w:rsidR="00056C4A">
              <w:t>Safety Data Sheets (</w:t>
            </w:r>
            <w:r w:rsidRPr="000D0C34">
              <w:t xml:space="preserve">SDS): </w:t>
            </w:r>
            <w:r w:rsidRPr="00056C4A">
              <w:rPr>
                <w:rFonts w:ascii="Century Gothic" w:hAnsi="Century Gothic"/>
                <w:color w:val="0000FF"/>
                <w:sz w:val="20"/>
                <w:szCs w:val="20"/>
              </w:rPr>
              <w:fldChar w:fldCharType="begin">
                <w:ffData>
                  <w:name w:val="Text1"/>
                  <w:enabled/>
                  <w:calcOnExit w:val="0"/>
                  <w:textInput>
                    <w:default w:val="INSERT TEXT HERE"/>
                  </w:textInput>
                </w:ffData>
              </w:fldChar>
            </w:r>
            <w:r w:rsidRPr="00056C4A">
              <w:rPr>
                <w:rFonts w:ascii="Century Gothic" w:hAnsi="Century Gothic"/>
                <w:color w:val="0000FF"/>
                <w:sz w:val="20"/>
                <w:szCs w:val="20"/>
              </w:rPr>
              <w:instrText xml:space="preserve"> FORMTEXT </w:instrText>
            </w:r>
            <w:r w:rsidRPr="00056C4A">
              <w:rPr>
                <w:rFonts w:ascii="Century Gothic" w:hAnsi="Century Gothic"/>
                <w:color w:val="0000FF"/>
                <w:sz w:val="20"/>
                <w:szCs w:val="20"/>
              </w:rPr>
            </w:r>
            <w:r w:rsidRPr="00056C4A">
              <w:rPr>
                <w:rFonts w:ascii="Century Gothic" w:hAnsi="Century Gothic"/>
                <w:color w:val="0000FF"/>
                <w:sz w:val="20"/>
                <w:szCs w:val="20"/>
              </w:rPr>
              <w:fldChar w:fldCharType="separate"/>
            </w:r>
            <w:r w:rsidRPr="00056C4A">
              <w:rPr>
                <w:rFonts w:ascii="Century Gothic" w:hAnsi="Century Gothic"/>
                <w:noProof/>
                <w:color w:val="0000FF"/>
                <w:sz w:val="20"/>
                <w:szCs w:val="20"/>
              </w:rPr>
              <w:t>INSERT TEXT HERE</w:t>
            </w:r>
            <w:r w:rsidRPr="00056C4A">
              <w:rPr>
                <w:rFonts w:ascii="Century Gothic" w:hAnsi="Century Gothic"/>
                <w:color w:val="0000FF"/>
                <w:sz w:val="20"/>
                <w:szCs w:val="20"/>
              </w:rPr>
              <w:fldChar w:fldCharType="end"/>
            </w:r>
          </w:p>
          <w:p w14:paraId="4A3CB64F" w14:textId="77777777" w:rsidR="004F688C" w:rsidRPr="00352A48" w:rsidRDefault="004F688C" w:rsidP="004F688C"/>
          <w:p w14:paraId="162AC8D9" w14:textId="77777777" w:rsidR="004F688C" w:rsidRPr="009D3879" w:rsidRDefault="004F688C" w:rsidP="004F688C">
            <w:pPr>
              <w:rPr>
                <w:color w:val="0000FF"/>
              </w:rPr>
            </w:pPr>
            <w:r w:rsidRPr="000D0C34">
              <w:t xml:space="preserve">Describe how each of the chemicals will stored: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0267DFA3" w14:textId="77777777" w:rsidR="004F688C" w:rsidRPr="00352A48" w:rsidRDefault="004F688C" w:rsidP="004F688C">
            <w:pPr>
              <w:ind w:firstLine="720"/>
            </w:pPr>
          </w:p>
          <w:p w14:paraId="65FB2988" w14:textId="77777777" w:rsidR="004F688C" w:rsidRPr="009D3879" w:rsidRDefault="004F688C" w:rsidP="004F688C">
            <w:r w:rsidRPr="000D0C34">
              <w:t xml:space="preserve">Include references to applicable state or local requirements affecting the use of treatment chemicals, and copies of applicable manufacturer’s specifications regarding the use of your specific treatment chemicals and/or chemical treatment systems: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6F7544E3" w14:textId="77777777" w:rsidR="004F688C" w:rsidRPr="00352A48" w:rsidRDefault="004F688C" w:rsidP="004F688C"/>
          <w:p w14:paraId="00E09A53" w14:textId="77777777" w:rsidR="004F688C" w:rsidRPr="000D0C34" w:rsidRDefault="004F688C" w:rsidP="004F688C">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14:paraId="438D1E52" w14:textId="77777777" w:rsidR="004F688C" w:rsidRPr="009D3879" w:rsidRDefault="004F688C" w:rsidP="004F688C">
            <w:r w:rsidRPr="000D0C34">
              <w:t xml:space="preserve">If you have been authorized by </w:t>
            </w:r>
            <w:r w:rsidR="00834A7C">
              <w:t>DWQ</w:t>
            </w:r>
            <w:r w:rsidRPr="000D0C34">
              <w:t xml:space="preserve"> to us</w:t>
            </w:r>
            <w:r w:rsidR="00834A7C">
              <w:t>e cationic treatment chemicals,</w:t>
            </w:r>
            <w:r w:rsidRPr="000D0C34">
              <w:t xml:space="preserve"> identify the specific controls and implementation procedures you are required to implement to ensure that your use </w:t>
            </w:r>
            <w:r w:rsidRPr="000D0C34">
              <w:lastRenderedPageBreak/>
              <w:t>of cationic treatment chemicals will not lead to a violation of water quality standards</w:t>
            </w:r>
            <w:r w:rsidR="00834A7C">
              <w:t xml:space="preserve"> or harm aquatic life</w:t>
            </w:r>
            <w:r w:rsidRPr="000D0C34">
              <w:t xml:space="preserve">: </w:t>
            </w:r>
            <w:r w:rsidR="00834A7C" w:rsidRPr="00A47F62">
              <w:rPr>
                <w:rFonts w:ascii="Century Gothic" w:hAnsi="Century Gothic"/>
                <w:color w:val="0000FF"/>
                <w:sz w:val="20"/>
                <w:szCs w:val="20"/>
              </w:rPr>
              <w:fldChar w:fldCharType="begin">
                <w:ffData>
                  <w:name w:val="Text1"/>
                  <w:enabled/>
                  <w:calcOnExit w:val="0"/>
                  <w:textInput>
                    <w:default w:val="INSERT TEXT HERE"/>
                  </w:textInput>
                </w:ffData>
              </w:fldChar>
            </w:r>
            <w:r w:rsidR="00834A7C" w:rsidRPr="00A47F62">
              <w:rPr>
                <w:rFonts w:ascii="Century Gothic" w:hAnsi="Century Gothic"/>
                <w:color w:val="0000FF"/>
                <w:sz w:val="20"/>
                <w:szCs w:val="20"/>
              </w:rPr>
              <w:instrText xml:space="preserve"> FORMTEXT </w:instrText>
            </w:r>
            <w:r w:rsidR="00834A7C" w:rsidRPr="00A47F62">
              <w:rPr>
                <w:rFonts w:ascii="Century Gothic" w:hAnsi="Century Gothic"/>
                <w:color w:val="0000FF"/>
                <w:sz w:val="20"/>
                <w:szCs w:val="20"/>
              </w:rPr>
            </w:r>
            <w:r w:rsidR="00834A7C" w:rsidRPr="00A47F62">
              <w:rPr>
                <w:rFonts w:ascii="Century Gothic" w:hAnsi="Century Gothic"/>
                <w:color w:val="0000FF"/>
                <w:sz w:val="20"/>
                <w:szCs w:val="20"/>
              </w:rPr>
              <w:fldChar w:fldCharType="separate"/>
            </w:r>
            <w:r w:rsidR="00834A7C" w:rsidRPr="00A47F62">
              <w:rPr>
                <w:rFonts w:ascii="Century Gothic" w:hAnsi="Century Gothic"/>
                <w:noProof/>
                <w:color w:val="0000FF"/>
                <w:sz w:val="20"/>
                <w:szCs w:val="20"/>
              </w:rPr>
              <w:t>INSERT TEXT HERE</w:t>
            </w:r>
            <w:r w:rsidR="00834A7C" w:rsidRPr="00A47F62">
              <w:rPr>
                <w:rFonts w:ascii="Century Gothic" w:hAnsi="Century Gothic"/>
                <w:color w:val="0000FF"/>
                <w:sz w:val="20"/>
                <w:szCs w:val="20"/>
              </w:rPr>
              <w:fldChar w:fldCharType="end"/>
            </w:r>
          </w:p>
          <w:p w14:paraId="17D1042A" w14:textId="77777777" w:rsidR="004F688C" w:rsidRPr="00352A48" w:rsidRDefault="004F688C" w:rsidP="004F688C"/>
          <w:p w14:paraId="48996C11" w14:textId="77777777" w:rsidR="004F688C" w:rsidRPr="000D0C34" w:rsidRDefault="004F688C" w:rsidP="004F688C">
            <w:pPr>
              <w:rPr>
                <w:rFonts w:ascii="Arial" w:hAnsi="Arial" w:cs="Arial"/>
                <w:b/>
                <w:i/>
              </w:rPr>
            </w:pPr>
            <w:r w:rsidRPr="000D0C34">
              <w:rPr>
                <w:rFonts w:ascii="Arial" w:hAnsi="Arial" w:cs="Arial"/>
                <w:b/>
                <w:i/>
              </w:rPr>
              <w:t>Schematic Drawings of Storm</w:t>
            </w:r>
            <w:r>
              <w:rPr>
                <w:rFonts w:ascii="Arial" w:hAnsi="Arial" w:cs="Arial"/>
                <w:b/>
                <w:i/>
              </w:rPr>
              <w:t xml:space="preserve"> W</w:t>
            </w:r>
            <w:r w:rsidRPr="000D0C34">
              <w:rPr>
                <w:rFonts w:ascii="Arial" w:hAnsi="Arial" w:cs="Arial"/>
                <w:b/>
                <w:i/>
              </w:rPr>
              <w:t>ater Controls/Chemical Treatment Systems</w:t>
            </w:r>
          </w:p>
          <w:p w14:paraId="40D3937B" w14:textId="77777777" w:rsidR="004F688C" w:rsidRPr="009D3879" w:rsidRDefault="004F688C" w:rsidP="004F688C">
            <w:pPr>
              <w:rPr>
                <w:color w:val="0000FF"/>
              </w:rPr>
            </w:pPr>
            <w:r w:rsidRPr="000D0C34">
              <w:t>Provide schematic drawings of any chemically-enhanced storm</w:t>
            </w:r>
            <w:r>
              <w:t xml:space="preserve"> </w:t>
            </w:r>
            <w:r w:rsidRPr="000D0C34">
              <w:t xml:space="preserve">water controls or chemical treatment systems to be used for application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0FCD9E38" w14:textId="77777777" w:rsidR="004F688C" w:rsidRPr="00352A48" w:rsidRDefault="004F688C" w:rsidP="004F688C"/>
          <w:p w14:paraId="5E3B7739" w14:textId="77777777" w:rsidR="004F688C" w:rsidRPr="000D0C34" w:rsidRDefault="004F688C" w:rsidP="004F688C">
            <w:pPr>
              <w:rPr>
                <w:rFonts w:ascii="Arial" w:hAnsi="Arial" w:cs="Arial"/>
                <w:i/>
              </w:rPr>
            </w:pPr>
            <w:r w:rsidRPr="000D0C34">
              <w:rPr>
                <w:rFonts w:ascii="Arial" w:hAnsi="Arial" w:cs="Arial"/>
                <w:b/>
                <w:i/>
              </w:rPr>
              <w:t>Training</w:t>
            </w:r>
          </w:p>
          <w:p w14:paraId="2A59BE58" w14:textId="77777777" w:rsidR="004F688C" w:rsidRDefault="004F688C" w:rsidP="004F688C">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4FE7FA61" w14:textId="77777777" w:rsidR="004F688C" w:rsidRDefault="004F688C" w:rsidP="003C50BA">
            <w:pPr>
              <w:rPr>
                <w:color w:val="0000FF"/>
              </w:rPr>
            </w:pPr>
          </w:p>
        </w:tc>
      </w:tr>
    </w:tbl>
    <w:p w14:paraId="0A7B7CAD" w14:textId="77777777" w:rsidR="007843AB" w:rsidRDefault="007843AB" w:rsidP="002557BD">
      <w:pPr>
        <w:pStyle w:val="Heading1"/>
        <w:rPr>
          <w:rFonts w:ascii="Arial Narrow" w:hAnsi="Arial Narrow"/>
          <w:sz w:val="36"/>
          <w:szCs w:val="36"/>
        </w:rPr>
      </w:pPr>
    </w:p>
    <w:p w14:paraId="3E6AA8A7" w14:textId="77777777" w:rsidR="007843AB" w:rsidRDefault="007843AB">
      <w:pPr>
        <w:spacing w:after="160" w:line="259" w:lineRule="auto"/>
        <w:rPr>
          <w:rFonts w:ascii="Arial Narrow" w:hAnsi="Arial Narrow" w:cs="Arial"/>
          <w:b/>
          <w:bCs/>
          <w:kern w:val="32"/>
          <w:sz w:val="36"/>
          <w:szCs w:val="36"/>
        </w:rPr>
      </w:pPr>
      <w:r>
        <w:rPr>
          <w:rFonts w:ascii="Arial Narrow" w:hAnsi="Arial Narrow"/>
          <w:sz w:val="36"/>
          <w:szCs w:val="36"/>
        </w:rPr>
        <w:br w:type="page"/>
      </w:r>
    </w:p>
    <w:p w14:paraId="1CD4E42A" w14:textId="77777777" w:rsidR="002557BD" w:rsidRPr="00E54EC0" w:rsidRDefault="002557BD" w:rsidP="002557BD">
      <w:pPr>
        <w:pStyle w:val="Heading1"/>
        <w:rPr>
          <w:rFonts w:ascii="Arial Narrow" w:hAnsi="Arial Narrow"/>
          <w:sz w:val="36"/>
          <w:szCs w:val="36"/>
        </w:rPr>
      </w:pPr>
      <w:bookmarkStart w:id="51" w:name="_Toc21436120"/>
      <w:r w:rsidRPr="00E54EC0">
        <w:rPr>
          <w:rFonts w:ascii="Arial Narrow" w:hAnsi="Arial Narrow"/>
          <w:sz w:val="36"/>
          <w:szCs w:val="36"/>
        </w:rPr>
        <w:lastRenderedPageBreak/>
        <w:t xml:space="preserve">SECTION </w:t>
      </w:r>
      <w:r w:rsidR="005812C6">
        <w:rPr>
          <w:rFonts w:ascii="Arial Narrow" w:hAnsi="Arial Narrow"/>
          <w:sz w:val="36"/>
          <w:szCs w:val="36"/>
        </w:rPr>
        <w:t>8</w:t>
      </w:r>
      <w:r w:rsidRPr="00E54EC0">
        <w:rPr>
          <w:rFonts w:ascii="Arial Narrow" w:hAnsi="Arial Narrow"/>
          <w:sz w:val="36"/>
          <w:szCs w:val="36"/>
        </w:rPr>
        <w:t>: INSPECTIONS</w:t>
      </w:r>
      <w:bookmarkEnd w:id="46"/>
      <w:r>
        <w:rPr>
          <w:rFonts w:ascii="Arial Narrow" w:hAnsi="Arial Narrow"/>
          <w:sz w:val="36"/>
          <w:szCs w:val="36"/>
        </w:rPr>
        <w:t xml:space="preserve"> &amp; CORRECTIVE ACTIONS</w:t>
      </w:r>
      <w:bookmarkEnd w:id="51"/>
    </w:p>
    <w:p w14:paraId="2E41DC67" w14:textId="77777777" w:rsidR="002557BD" w:rsidRDefault="005812C6" w:rsidP="002557BD">
      <w:pPr>
        <w:pStyle w:val="Heading2"/>
      </w:pPr>
      <w:bookmarkStart w:id="52" w:name="_Toc158630006"/>
      <w:bookmarkStart w:id="53" w:name="_Toc21436121"/>
      <w:r>
        <w:t>8</w:t>
      </w:r>
      <w:r w:rsidR="002557BD" w:rsidRPr="00B00DB4">
        <w:t>.1</w:t>
      </w:r>
      <w:r w:rsidR="002557BD" w:rsidRPr="00B00DB4">
        <w:tab/>
      </w:r>
      <w:r w:rsidR="002557BD" w:rsidRPr="002557BD">
        <w:t>Inspection</w:t>
      </w:r>
      <w:bookmarkEnd w:id="52"/>
      <w:r w:rsidR="002557BD" w:rsidRPr="002557BD">
        <w:t>s</w:t>
      </w:r>
      <w:bookmarkEnd w:id="53"/>
    </w:p>
    <w:p w14:paraId="2FB11749" w14:textId="77777777" w:rsidR="002557BD" w:rsidRDefault="002557BD" w:rsidP="002557BD">
      <w:pPr>
        <w:pStyle w:val="BodyText-Append"/>
      </w:pPr>
      <w:r>
        <w:rPr>
          <w:noProof/>
        </w:rPr>
        <mc:AlternateContent>
          <mc:Choice Requires="wps">
            <w:drawing>
              <wp:inline distT="0" distB="0" distL="0" distR="0" wp14:anchorId="6BC36E7A" wp14:editId="43722E7D">
                <wp:extent cx="5943600" cy="1127051"/>
                <wp:effectExtent l="0" t="0" r="19050" b="1651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7051"/>
                        </a:xfrm>
                        <a:prstGeom prst="rect">
                          <a:avLst/>
                        </a:prstGeom>
                        <a:solidFill>
                          <a:srgbClr val="F5F5F5"/>
                        </a:solidFill>
                        <a:ln w="9525">
                          <a:solidFill>
                            <a:srgbClr val="000000"/>
                          </a:solidFill>
                          <a:miter lim="800000"/>
                          <a:headEnd/>
                          <a:tailEnd/>
                        </a:ln>
                      </wps:spPr>
                      <wps:txbx>
                        <w:txbxContent>
                          <w:p w14:paraId="02FC42F1" w14:textId="2A655EE9"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 4.3 and 4.4):</w:t>
                            </w:r>
                          </w:p>
                          <w:p w14:paraId="22A0DBE4" w14:textId="77777777" w:rsidR="00E27C2F" w:rsidRDefault="00E27C2F" w:rsidP="002557BD">
                            <w:pPr>
                              <w:pStyle w:val="Instruc-bullet"/>
                            </w:pPr>
                            <w:r>
                              <w:t xml:space="preserve">Select an inspection schedule. These are minimum frequencies, you may inspect more frequently. If so describe what your schedule would be.  </w:t>
                            </w:r>
                          </w:p>
                          <w:p w14:paraId="10206B9E" w14:textId="412F8B81" w:rsidR="00E27C2F" w:rsidRDefault="00E27C2F" w:rsidP="002557BD">
                            <w:pPr>
                              <w:pStyle w:val="Instruc-bullet"/>
                            </w:pPr>
                            <w:r>
                              <w:t xml:space="preserve">For more on this topic, see </w:t>
                            </w:r>
                            <w:r w:rsidRPr="00A6185F">
                              <w:rPr>
                                <w:i/>
                                <w:iCs/>
                              </w:rPr>
                              <w:t>EPA</w:t>
                            </w:r>
                            <w:r>
                              <w:t xml:space="preserve"> </w:t>
                            </w:r>
                            <w:r w:rsidRPr="00FD2528">
                              <w:rPr>
                                <w:i/>
                              </w:rPr>
                              <w:t>SWPPP Guide</w:t>
                            </w:r>
                            <w:r>
                              <w:t>, Chapters 6 and 8.</w:t>
                            </w:r>
                          </w:p>
                          <w:p w14:paraId="46CD56EA" w14:textId="5AB1BA7E" w:rsidR="00E27C2F" w:rsidRDefault="00E27C2F" w:rsidP="002557BD">
                            <w:pPr>
                              <w:pStyle w:val="Instruc-bullet"/>
                            </w:pPr>
                            <w:r>
                              <w:t xml:space="preserve">Also, see suggested inspection form in Appendix B of the </w:t>
                            </w:r>
                            <w:r w:rsidRPr="00A6185F">
                              <w:rPr>
                                <w:i/>
                                <w:iCs/>
                              </w:rPr>
                              <w:t xml:space="preserve">EPA </w:t>
                            </w:r>
                            <w:r w:rsidRPr="00FD2528">
                              <w:rPr>
                                <w:i/>
                              </w:rPr>
                              <w:t>SWPPP Guide</w:t>
                            </w:r>
                            <w:r>
                              <w:t>.</w:t>
                            </w:r>
                          </w:p>
                          <w:p w14:paraId="4E8C2E47" w14:textId="77777777" w:rsidR="00E27C2F" w:rsidRPr="005178FA" w:rsidRDefault="00E27C2F" w:rsidP="002557BD"/>
                        </w:txbxContent>
                      </wps:txbx>
                      <wps:bodyPr rot="0" vert="horz" wrap="square" lIns="91440" tIns="45720" rIns="91440" bIns="45720" anchor="t" anchorCtr="0" upright="1">
                        <a:noAutofit/>
                      </wps:bodyPr>
                    </wps:wsp>
                  </a:graphicData>
                </a:graphic>
              </wp:inline>
            </w:drawing>
          </mc:Choice>
          <mc:Fallback>
            <w:pict>
              <v:shape w14:anchorId="6BC36E7A" id="Text Box 34" o:spid="_x0000_s1048" type="#_x0000_t202" style="width:468pt;height: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" fillcolor="#f5f5f5">
                <v:textbox>
                  <w:txbxContent>
                    <w:p w14:paraId="02FC42F1" w14:textId="2A655EE9"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 4.3 and 4.4):</w:t>
                      </w:r>
                    </w:p>
                    <w:p w14:paraId="22A0DBE4" w14:textId="77777777" w:rsidR="00E27C2F" w:rsidRDefault="00E27C2F" w:rsidP="002557BD">
                      <w:pPr>
                        <w:pStyle w:val="Instruc-bullet"/>
                      </w:pPr>
                      <w:r>
                        <w:t xml:space="preserve">Select an inspection schedule. These are minimum frequencies, you may inspect more frequently. If so describe what your schedule would be.  </w:t>
                      </w:r>
                    </w:p>
                    <w:p w14:paraId="10206B9E" w14:textId="412F8B81" w:rsidR="00E27C2F" w:rsidRDefault="00E27C2F" w:rsidP="002557BD">
                      <w:pPr>
                        <w:pStyle w:val="Instruc-bullet"/>
                      </w:pPr>
                      <w:r>
                        <w:t xml:space="preserve">For more on this topic, see </w:t>
                      </w:r>
                      <w:r w:rsidRPr="00A6185F">
                        <w:rPr>
                          <w:i/>
                          <w:iCs/>
                        </w:rPr>
                        <w:t>EPA</w:t>
                      </w:r>
                      <w:r>
                        <w:t xml:space="preserve"> </w:t>
                      </w:r>
                      <w:r w:rsidRPr="00FD2528">
                        <w:rPr>
                          <w:i/>
                        </w:rPr>
                        <w:t>SWPPP Guide</w:t>
                      </w:r>
                      <w:r>
                        <w:t>, Chapters 6 and 8.</w:t>
                      </w:r>
                    </w:p>
                    <w:p w14:paraId="46CD56EA" w14:textId="5AB1BA7E" w:rsidR="00E27C2F" w:rsidRDefault="00E27C2F" w:rsidP="002557BD">
                      <w:pPr>
                        <w:pStyle w:val="Instruc-bullet"/>
                      </w:pPr>
                      <w:r>
                        <w:t xml:space="preserve">Also, see suggested inspection form in Appendix B of the </w:t>
                      </w:r>
                      <w:r w:rsidRPr="00A6185F">
                        <w:rPr>
                          <w:i/>
                          <w:iCs/>
                        </w:rPr>
                        <w:t xml:space="preserve">EPA </w:t>
                      </w:r>
                      <w:r w:rsidRPr="00FD2528">
                        <w:rPr>
                          <w:i/>
                        </w:rPr>
                        <w:t>SWPPP Guide</w:t>
                      </w:r>
                      <w:r>
                        <w:t>.</w:t>
                      </w:r>
                    </w:p>
                    <w:p w14:paraId="4E8C2E47" w14:textId="77777777" w:rsidR="00E27C2F" w:rsidRPr="005178FA" w:rsidRDefault="00E27C2F" w:rsidP="002557BD"/>
                  </w:txbxContent>
                </v:textbox>
                <w10:anchorlock/>
              </v:shape>
            </w:pict>
          </mc:Fallback>
        </mc:AlternateContent>
      </w:r>
    </w:p>
    <w:tbl>
      <w:tblPr>
        <w:tblStyle w:val="TableGrid"/>
        <w:tblW w:w="0" w:type="auto"/>
        <w:tblInd w:w="563" w:type="dxa"/>
        <w:tblLook w:val="01E0" w:firstRow="1" w:lastRow="1" w:firstColumn="1" w:lastColumn="1" w:noHBand="0" w:noVBand="0"/>
      </w:tblPr>
      <w:tblGrid>
        <w:gridCol w:w="8797"/>
      </w:tblGrid>
      <w:tr w:rsidR="002557BD" w14:paraId="5481A36E" w14:textId="77777777" w:rsidTr="003A0453">
        <w:trPr>
          <w:trHeight w:val="459"/>
        </w:trPr>
        <w:tc>
          <w:tcPr>
            <w:tcW w:w="9013" w:type="dxa"/>
            <w:tcBorders>
              <w:top w:val="nil"/>
              <w:left w:val="nil"/>
              <w:bottom w:val="single" w:sz="4" w:space="0" w:color="auto"/>
              <w:right w:val="nil"/>
            </w:tcBorders>
          </w:tcPr>
          <w:p w14:paraId="37D72A61" w14:textId="77777777" w:rsidR="00B05EE9" w:rsidRPr="003A0453" w:rsidRDefault="009C6DF6" w:rsidP="006142B8">
            <w:pPr>
              <w:tabs>
                <w:tab w:val="left" w:pos="180"/>
              </w:tabs>
              <w:ind w:left="180"/>
              <w:rPr>
                <w:b/>
              </w:rPr>
            </w:pPr>
            <w:r w:rsidRPr="003A0453">
              <w:rPr>
                <w:b/>
              </w:rPr>
              <w:t xml:space="preserve">Minimum Inspection </w:t>
            </w:r>
            <w:r w:rsidR="003A0453" w:rsidRPr="003A0453">
              <w:rPr>
                <w:b/>
              </w:rPr>
              <w:t xml:space="preserve">Schedule </w:t>
            </w:r>
            <w:r w:rsidRPr="003A0453">
              <w:rPr>
                <w:b/>
              </w:rPr>
              <w:t>Requirements:</w:t>
            </w:r>
          </w:p>
        </w:tc>
      </w:tr>
      <w:tr w:rsidR="00043502" w14:paraId="7A5DD3FB" w14:textId="77777777" w:rsidTr="00043502">
        <w:tc>
          <w:tcPr>
            <w:tcW w:w="9013" w:type="dxa"/>
            <w:tcBorders>
              <w:bottom w:val="single" w:sz="4" w:space="0" w:color="auto"/>
            </w:tcBorders>
            <w:shd w:val="clear" w:color="auto" w:fill="D9D9D9" w:themeFill="background1" w:themeFillShade="D9"/>
          </w:tcPr>
          <w:p w14:paraId="0C6784C9" w14:textId="77777777" w:rsidR="00043502" w:rsidRPr="00043502" w:rsidRDefault="00043502" w:rsidP="006142B8">
            <w:pPr>
              <w:tabs>
                <w:tab w:val="left" w:pos="180"/>
              </w:tabs>
              <w:ind w:left="180"/>
              <w:rPr>
                <w:b/>
                <w:color w:val="000000"/>
              </w:rPr>
            </w:pPr>
            <w:r w:rsidRPr="00043502">
              <w:rPr>
                <w:b/>
                <w:color w:val="000000"/>
              </w:rPr>
              <w:t>Standard Frequency:</w:t>
            </w:r>
          </w:p>
        </w:tc>
      </w:tr>
      <w:tr w:rsidR="00625AEE" w14:paraId="42449E0F" w14:textId="77777777" w:rsidTr="006142B8">
        <w:tc>
          <w:tcPr>
            <w:tcW w:w="9013" w:type="dxa"/>
            <w:tcBorders>
              <w:bottom w:val="single" w:sz="4" w:space="0" w:color="auto"/>
            </w:tcBorders>
          </w:tcPr>
          <w:p w14:paraId="7C9A3087" w14:textId="77777777" w:rsidR="00625AEE" w:rsidRPr="006008C9" w:rsidRDefault="00CC0C01" w:rsidP="006142B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00625AEE" w:rsidRPr="006008C9">
              <w:t xml:space="preserve">   </w:t>
            </w:r>
            <w:r>
              <w:t>O</w:t>
            </w:r>
            <w:r w:rsidR="00625AEE" w:rsidRPr="006008C9">
              <w:t>nce every 7 calendar days</w:t>
            </w:r>
            <w:r w:rsidR="000D7AB1">
              <w:t>.</w:t>
            </w:r>
          </w:p>
        </w:tc>
      </w:tr>
      <w:tr w:rsidR="00625AEE" w14:paraId="3EC79774" w14:textId="77777777" w:rsidTr="006142B8">
        <w:tc>
          <w:tcPr>
            <w:tcW w:w="9013" w:type="dxa"/>
            <w:tcBorders>
              <w:top w:val="single" w:sz="4" w:space="0" w:color="auto"/>
              <w:left w:val="single" w:sz="4" w:space="0" w:color="auto"/>
              <w:bottom w:val="single" w:sz="4" w:space="0" w:color="auto"/>
              <w:right w:val="single" w:sz="4" w:space="0" w:color="auto"/>
            </w:tcBorders>
          </w:tcPr>
          <w:p w14:paraId="5D707865" w14:textId="77777777" w:rsidR="00CC0C01" w:rsidRPr="006008C9" w:rsidRDefault="00CC0C01" w:rsidP="005A74E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00625AEE" w:rsidRPr="006008C9">
              <w:t xml:space="preserve">   </w:t>
            </w:r>
            <w:r>
              <w:t>O</w:t>
            </w:r>
            <w:r w:rsidR="00625AEE" w:rsidRPr="006008C9">
              <w:t>nce every 14 calendar days and within 24 hours of the end of a storm event of 0.5 inches or greater</w:t>
            </w:r>
            <w:r w:rsidR="000D7AB1">
              <w:t>.</w:t>
            </w:r>
            <w:r w:rsidR="005A74E8">
              <w:t xml:space="preserve"> Rain gauge/weather station used: </w:t>
            </w:r>
            <w:r w:rsidR="005A74E8">
              <w:rPr>
                <w:rFonts w:ascii="Century Gothic" w:hAnsi="Century Gothic"/>
                <w:color w:val="0000FF"/>
                <w:sz w:val="20"/>
                <w:szCs w:val="20"/>
              </w:rPr>
              <w:fldChar w:fldCharType="begin">
                <w:ffData>
                  <w:name w:val=""/>
                  <w:enabled/>
                  <w:calcOnExit w:val="0"/>
                  <w:textInput>
                    <w:default w:val="Gauge or station for rainfall depth"/>
                  </w:textInput>
                </w:ffData>
              </w:fldChar>
            </w:r>
            <w:r w:rsidR="005A74E8">
              <w:rPr>
                <w:rFonts w:ascii="Century Gothic" w:hAnsi="Century Gothic"/>
                <w:color w:val="0000FF"/>
                <w:sz w:val="20"/>
                <w:szCs w:val="20"/>
              </w:rPr>
              <w:instrText xml:space="preserve"> FORMTEXT </w:instrText>
            </w:r>
            <w:r w:rsidR="005A74E8">
              <w:rPr>
                <w:rFonts w:ascii="Century Gothic" w:hAnsi="Century Gothic"/>
                <w:color w:val="0000FF"/>
                <w:sz w:val="20"/>
                <w:szCs w:val="20"/>
              </w:rPr>
            </w:r>
            <w:r w:rsidR="005A74E8">
              <w:rPr>
                <w:rFonts w:ascii="Century Gothic" w:hAnsi="Century Gothic"/>
                <w:color w:val="0000FF"/>
                <w:sz w:val="20"/>
                <w:szCs w:val="20"/>
              </w:rPr>
              <w:fldChar w:fldCharType="separate"/>
            </w:r>
            <w:r w:rsidR="005A74E8">
              <w:rPr>
                <w:rFonts w:ascii="Century Gothic" w:hAnsi="Century Gothic"/>
                <w:noProof/>
                <w:color w:val="0000FF"/>
                <w:sz w:val="20"/>
                <w:szCs w:val="20"/>
              </w:rPr>
              <w:t>Gauge or station for rainfall depth</w:t>
            </w:r>
            <w:r w:rsidR="005A74E8">
              <w:rPr>
                <w:rFonts w:ascii="Century Gothic" w:hAnsi="Century Gothic"/>
                <w:color w:val="0000FF"/>
                <w:sz w:val="20"/>
                <w:szCs w:val="20"/>
              </w:rPr>
              <w:fldChar w:fldCharType="end"/>
            </w:r>
          </w:p>
        </w:tc>
      </w:tr>
      <w:tr w:rsidR="00043502" w14:paraId="3F62B564" w14:textId="77777777" w:rsidTr="00043502">
        <w:trPr>
          <w:trHeight w:val="296"/>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A120A" w14:textId="77777777" w:rsidR="00043502" w:rsidRPr="00043502" w:rsidRDefault="00043502" w:rsidP="006142B8">
            <w:pPr>
              <w:tabs>
                <w:tab w:val="left" w:pos="180"/>
              </w:tabs>
              <w:ind w:left="180"/>
              <w:rPr>
                <w:b/>
                <w:color w:val="000000"/>
              </w:rPr>
            </w:pPr>
            <w:r w:rsidRPr="00043502">
              <w:rPr>
                <w:b/>
                <w:color w:val="000000"/>
              </w:rPr>
              <w:t>Increased Frequency (if applicable):</w:t>
            </w:r>
          </w:p>
        </w:tc>
      </w:tr>
      <w:tr w:rsidR="00625AEE" w14:paraId="4588191F" w14:textId="77777777" w:rsidTr="006142B8">
        <w:trPr>
          <w:trHeight w:val="453"/>
        </w:trPr>
        <w:tc>
          <w:tcPr>
            <w:tcW w:w="9013" w:type="dxa"/>
            <w:tcBorders>
              <w:top w:val="single" w:sz="4" w:space="0" w:color="auto"/>
              <w:left w:val="single" w:sz="4" w:space="0" w:color="auto"/>
              <w:bottom w:val="single" w:sz="4" w:space="0" w:color="auto"/>
              <w:right w:val="single" w:sz="4" w:space="0" w:color="auto"/>
            </w:tcBorders>
          </w:tcPr>
          <w:p w14:paraId="48D59A2A" w14:textId="77777777" w:rsidR="009C6DF6" w:rsidRPr="006008C9" w:rsidRDefault="00CC0C01" w:rsidP="006142B8">
            <w:pPr>
              <w:tabs>
                <w:tab w:val="left" w:pos="180"/>
              </w:tabs>
              <w:ind w:left="180"/>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Pr="006008C9">
              <w:t xml:space="preserve">   </w:t>
            </w:r>
            <w:r w:rsidR="009F5EA0" w:rsidRPr="006142B8">
              <w:rPr>
                <w:i/>
              </w:rPr>
              <w:t>S</w:t>
            </w:r>
            <w:r w:rsidRPr="006142B8">
              <w:rPr>
                <w:i/>
              </w:rPr>
              <w:t xml:space="preserve">ites discharging to impaired or </w:t>
            </w:r>
            <w:proofErr w:type="gramStart"/>
            <w:r w:rsidRPr="006142B8">
              <w:rPr>
                <w:i/>
              </w:rPr>
              <w:t>high quality</w:t>
            </w:r>
            <w:proofErr w:type="gramEnd"/>
            <w:r w:rsidRPr="006142B8">
              <w:rPr>
                <w:i/>
              </w:rPr>
              <w:t xml:space="preserve"> waters:</w:t>
            </w:r>
            <w:r w:rsidRPr="006008C9">
              <w:t xml:space="preserve"> </w:t>
            </w:r>
            <w:r>
              <w:t>O</w:t>
            </w:r>
            <w:r w:rsidRPr="006008C9">
              <w:t xml:space="preserve">nce every </w:t>
            </w:r>
            <w:r>
              <w:t>7</w:t>
            </w:r>
            <w:r w:rsidRPr="006008C9">
              <w:t xml:space="preserve"> calendar days and within 24 hours of the end of a storm</w:t>
            </w:r>
            <w:r w:rsidR="000D7AB1">
              <w:t xml:space="preserve"> event of 0.5 inches or greater.</w:t>
            </w:r>
          </w:p>
        </w:tc>
      </w:tr>
      <w:tr w:rsidR="00043502" w14:paraId="40D04F8D" w14:textId="77777777" w:rsidTr="00043502">
        <w:trPr>
          <w:trHeight w:val="323"/>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88844" w14:textId="77777777" w:rsidR="00043502" w:rsidRPr="00987F51" w:rsidRDefault="00043502" w:rsidP="006142B8">
            <w:pPr>
              <w:tabs>
                <w:tab w:val="left" w:pos="180"/>
              </w:tabs>
              <w:ind w:left="180"/>
              <w:rPr>
                <w:color w:val="000000"/>
              </w:rPr>
            </w:pPr>
            <w:r>
              <w:rPr>
                <w:b/>
                <w:color w:val="000000"/>
              </w:rPr>
              <w:t>Decreased</w:t>
            </w:r>
            <w:r w:rsidRPr="00043502">
              <w:rPr>
                <w:b/>
                <w:color w:val="000000"/>
              </w:rPr>
              <w:t xml:space="preserve"> Frequency (if applicable):</w:t>
            </w:r>
          </w:p>
        </w:tc>
      </w:tr>
      <w:tr w:rsidR="009C6DF6" w14:paraId="2050F013" w14:textId="77777777" w:rsidTr="006142B8">
        <w:trPr>
          <w:trHeight w:val="359"/>
        </w:trPr>
        <w:tc>
          <w:tcPr>
            <w:tcW w:w="9013" w:type="dxa"/>
            <w:tcBorders>
              <w:top w:val="single" w:sz="4" w:space="0" w:color="auto"/>
              <w:left w:val="single" w:sz="4" w:space="0" w:color="auto"/>
              <w:bottom w:val="single" w:sz="4" w:space="0" w:color="auto"/>
              <w:right w:val="single" w:sz="4" w:space="0" w:color="auto"/>
            </w:tcBorders>
          </w:tcPr>
          <w:p w14:paraId="1288AC91" w14:textId="77777777" w:rsidR="009C6DF6" w:rsidRPr="00987F51" w:rsidRDefault="009C6DF6" w:rsidP="006142B8">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Pr="006008C9">
              <w:t xml:space="preserve">   </w:t>
            </w:r>
            <w:r w:rsidRPr="006142B8">
              <w:rPr>
                <w:i/>
              </w:rPr>
              <w:t>Arid areas:</w:t>
            </w:r>
            <w:r>
              <w:t xml:space="preserve"> once a month and within 24 hours of a </w:t>
            </w:r>
            <w:proofErr w:type="gramStart"/>
            <w:r>
              <w:t>0.5 inch</w:t>
            </w:r>
            <w:proofErr w:type="gramEnd"/>
            <w:r>
              <w:t xml:space="preserve"> storm event or greater.</w:t>
            </w:r>
          </w:p>
        </w:tc>
      </w:tr>
      <w:tr w:rsidR="009C6DF6" w14:paraId="700EDDDB" w14:textId="77777777" w:rsidTr="006142B8">
        <w:trPr>
          <w:trHeight w:val="712"/>
        </w:trPr>
        <w:tc>
          <w:tcPr>
            <w:tcW w:w="9013" w:type="dxa"/>
            <w:tcBorders>
              <w:top w:val="single" w:sz="4" w:space="0" w:color="auto"/>
              <w:left w:val="single" w:sz="4" w:space="0" w:color="auto"/>
              <w:bottom w:val="single" w:sz="4" w:space="0" w:color="auto"/>
              <w:right w:val="single" w:sz="4" w:space="0" w:color="auto"/>
            </w:tcBorders>
          </w:tcPr>
          <w:p w14:paraId="5C16C19F" w14:textId="77777777" w:rsidR="009C6DF6" w:rsidRPr="00987F51" w:rsidRDefault="009C6DF6" w:rsidP="006142B8">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Pr="006008C9">
              <w:t xml:space="preserve">   </w:t>
            </w:r>
            <w:r w:rsidRPr="006142B8">
              <w:rPr>
                <w:i/>
              </w:rPr>
              <w:t>Semi-arid areas</w:t>
            </w:r>
            <w:r>
              <w:t xml:space="preserve">: once a month and within 24 hours of a </w:t>
            </w:r>
            <w:proofErr w:type="gramStart"/>
            <w:r>
              <w:t>0.5 inch</w:t>
            </w:r>
            <w:proofErr w:type="gramEnd"/>
            <w:r>
              <w:t xml:space="preserve"> storm event or greater during the dry season: </w:t>
            </w:r>
            <w:r>
              <w:rPr>
                <w:rFonts w:ascii="Century Gothic" w:hAnsi="Century Gothic"/>
                <w:color w:val="0000FF"/>
                <w:sz w:val="20"/>
                <w:szCs w:val="20"/>
              </w:rPr>
              <w:fldChar w:fldCharType="begin">
                <w:ffData>
                  <w:name w:val=""/>
                  <w:enabled/>
                  <w:calcOnExit w:val="0"/>
                  <w:textInput>
                    <w:default w:val="List months for dry season"/>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for dry season</w:t>
            </w:r>
            <w:r>
              <w:rPr>
                <w:rFonts w:ascii="Century Gothic" w:hAnsi="Century Gothic"/>
                <w:color w:val="0000FF"/>
                <w:sz w:val="20"/>
                <w:szCs w:val="20"/>
              </w:rPr>
              <w:fldChar w:fldCharType="end"/>
            </w:r>
            <w:r>
              <w:rPr>
                <w:rFonts w:ascii="Century Gothic" w:hAnsi="Century Gothic"/>
                <w:color w:val="0000FF"/>
                <w:sz w:val="20"/>
                <w:szCs w:val="20"/>
              </w:rPr>
              <w:t xml:space="preserve"> </w:t>
            </w:r>
            <w:r w:rsidRPr="006142B8">
              <w:rPr>
                <w:sz w:val="20"/>
                <w:szCs w:val="20"/>
              </w:rPr>
              <w:t xml:space="preserve">(also select </w:t>
            </w:r>
            <w:r>
              <w:rPr>
                <w:sz w:val="20"/>
                <w:szCs w:val="20"/>
              </w:rPr>
              <w:t>the</w:t>
            </w:r>
            <w:r w:rsidRPr="006142B8">
              <w:rPr>
                <w:sz w:val="20"/>
                <w:szCs w:val="20"/>
              </w:rPr>
              <w:t xml:space="preserve"> inspection schedule </w:t>
            </w:r>
            <w:r>
              <w:rPr>
                <w:sz w:val="20"/>
                <w:szCs w:val="20"/>
              </w:rPr>
              <w:t xml:space="preserve">followed </w:t>
            </w:r>
            <w:r w:rsidRPr="006142B8">
              <w:rPr>
                <w:sz w:val="20"/>
                <w:szCs w:val="20"/>
              </w:rPr>
              <w:t>outside of the dry season).</w:t>
            </w:r>
          </w:p>
        </w:tc>
      </w:tr>
      <w:tr w:rsidR="009C6DF6" w14:paraId="1C9B9FC4" w14:textId="77777777" w:rsidTr="006142B8">
        <w:trPr>
          <w:trHeight w:val="777"/>
        </w:trPr>
        <w:tc>
          <w:tcPr>
            <w:tcW w:w="9013" w:type="dxa"/>
            <w:tcBorders>
              <w:top w:val="single" w:sz="4" w:space="0" w:color="auto"/>
              <w:left w:val="single" w:sz="4" w:space="0" w:color="auto"/>
              <w:bottom w:val="single" w:sz="4" w:space="0" w:color="auto"/>
              <w:right w:val="single" w:sz="4" w:space="0" w:color="auto"/>
            </w:tcBorders>
          </w:tcPr>
          <w:p w14:paraId="05620662" w14:textId="77777777" w:rsidR="009C6DF6" w:rsidRPr="00987F51" w:rsidRDefault="009C6DF6" w:rsidP="00947A09">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Pr="006008C9">
              <w:t xml:space="preserve">   </w:t>
            </w:r>
            <w:r>
              <w:rPr>
                <w:i/>
              </w:rPr>
              <w:t>Frozen conditions with work suspended</w:t>
            </w:r>
            <w:r w:rsidR="00947A09">
              <w:rPr>
                <w:i/>
              </w:rPr>
              <w:t xml:space="preserve"> – must have 3 months of continuous expected frozen conditions based on historical averages</w:t>
            </w:r>
            <w:r>
              <w:rPr>
                <w:i/>
              </w:rPr>
              <w:t xml:space="preserve">: </w:t>
            </w:r>
            <w:r>
              <w:t>no inspections</w:t>
            </w:r>
            <w:r>
              <w:rPr>
                <w:i/>
              </w:rPr>
              <w:t xml:space="preserve"> </w:t>
            </w:r>
            <w:r>
              <w:rPr>
                <w:rFonts w:ascii="Century Gothic" w:hAnsi="Century Gothic"/>
                <w:color w:val="0000FF"/>
                <w:sz w:val="20"/>
                <w:szCs w:val="20"/>
              </w:rPr>
              <w:fldChar w:fldCharType="begin">
                <w:ffData>
                  <w:name w:val=""/>
                  <w:enabled/>
                  <w:calcOnExit w:val="0"/>
                  <w:textInput>
                    <w:default w:val="List months of suspended inspection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of suspended inspections</w:t>
            </w:r>
            <w:r>
              <w:rPr>
                <w:rFonts w:ascii="Century Gothic" w:hAnsi="Century Gothic"/>
                <w:color w:val="0000FF"/>
                <w:sz w:val="20"/>
                <w:szCs w:val="20"/>
              </w:rPr>
              <w:fldChar w:fldCharType="end"/>
            </w:r>
            <w:r w:rsidRPr="006142B8">
              <w:rPr>
                <w:sz w:val="20"/>
                <w:szCs w:val="20"/>
              </w:rPr>
              <w:t xml:space="preserve">(also select </w:t>
            </w:r>
            <w:r>
              <w:rPr>
                <w:sz w:val="20"/>
                <w:szCs w:val="20"/>
              </w:rPr>
              <w:t>the inspection schedule followed when not frozen</w:t>
            </w:r>
            <w:r w:rsidRPr="006142B8">
              <w:rPr>
                <w:sz w:val="20"/>
                <w:szCs w:val="20"/>
              </w:rPr>
              <w:t>)</w:t>
            </w:r>
          </w:p>
        </w:tc>
      </w:tr>
      <w:tr w:rsidR="009C6DF6" w14:paraId="35EA4C26" w14:textId="77777777" w:rsidTr="003A0453">
        <w:trPr>
          <w:trHeight w:val="575"/>
        </w:trPr>
        <w:tc>
          <w:tcPr>
            <w:tcW w:w="9013" w:type="dxa"/>
            <w:tcBorders>
              <w:top w:val="single" w:sz="4" w:space="0" w:color="auto"/>
              <w:left w:val="single" w:sz="4" w:space="0" w:color="auto"/>
              <w:bottom w:val="single" w:sz="4" w:space="0" w:color="auto"/>
              <w:right w:val="single" w:sz="4" w:space="0" w:color="auto"/>
            </w:tcBorders>
          </w:tcPr>
          <w:p w14:paraId="194CE498" w14:textId="77777777" w:rsidR="009C6DF6" w:rsidRPr="006142B8" w:rsidRDefault="009C6DF6" w:rsidP="00947A09">
            <w:pPr>
              <w:tabs>
                <w:tab w:val="left" w:pos="180"/>
              </w:tabs>
              <w:ind w:left="180"/>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Pr="006008C9">
              <w:t xml:space="preserve">   </w:t>
            </w:r>
            <w:r>
              <w:rPr>
                <w:i/>
              </w:rPr>
              <w:t>Frozen conditions with continued activities</w:t>
            </w:r>
            <w:r w:rsidR="00947A09">
              <w:rPr>
                <w:i/>
              </w:rPr>
              <w:t xml:space="preserve"> - must have 3 months of continuous expected frozen conditions based on historical averages</w:t>
            </w:r>
            <w:r>
              <w:t>: once per month</w:t>
            </w:r>
            <w:r>
              <w:rPr>
                <w:rFonts w:ascii="Century Gothic" w:hAnsi="Century Gothic"/>
                <w:color w:val="0000FF"/>
                <w:sz w:val="20"/>
                <w:szCs w:val="20"/>
              </w:rPr>
              <w:t xml:space="preserve"> </w:t>
            </w:r>
            <w:r>
              <w:rPr>
                <w:rFonts w:ascii="Century Gothic" w:hAnsi="Century Gothic"/>
                <w:color w:val="0000FF"/>
                <w:sz w:val="20"/>
                <w:szCs w:val="20"/>
              </w:rPr>
              <w:fldChar w:fldCharType="begin">
                <w:ffData>
                  <w:name w:val=""/>
                  <w:enabled/>
                  <w:calcOnExit w:val="0"/>
                  <w:textInput>
                    <w:default w:val="List months of frozen condition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of frozen conditions</w:t>
            </w:r>
            <w:r>
              <w:rPr>
                <w:rFonts w:ascii="Century Gothic" w:hAnsi="Century Gothic"/>
                <w:color w:val="0000FF"/>
                <w:sz w:val="20"/>
                <w:szCs w:val="20"/>
              </w:rPr>
              <w:fldChar w:fldCharType="end"/>
            </w:r>
            <w:r>
              <w:rPr>
                <w:rFonts w:ascii="Century Gothic" w:hAnsi="Century Gothic"/>
                <w:color w:val="0000FF"/>
                <w:sz w:val="20"/>
                <w:szCs w:val="20"/>
              </w:rPr>
              <w:t xml:space="preserve"> </w:t>
            </w:r>
            <w:r w:rsidRPr="0022078F">
              <w:rPr>
                <w:sz w:val="20"/>
                <w:szCs w:val="20"/>
              </w:rPr>
              <w:t xml:space="preserve">(also select </w:t>
            </w:r>
            <w:r>
              <w:rPr>
                <w:sz w:val="20"/>
                <w:szCs w:val="20"/>
              </w:rPr>
              <w:t>the inspection schedule followed when not frozen</w:t>
            </w:r>
            <w:r w:rsidRPr="0022078F">
              <w:rPr>
                <w:sz w:val="20"/>
                <w:szCs w:val="20"/>
              </w:rPr>
              <w:t>)</w:t>
            </w:r>
          </w:p>
        </w:tc>
      </w:tr>
      <w:tr w:rsidR="003A0453" w14:paraId="3259B05A" w14:textId="77777777" w:rsidTr="003A0453">
        <w:trPr>
          <w:trHeight w:val="287"/>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18BB" w14:textId="77777777" w:rsidR="003A0453" w:rsidRPr="00987F51" w:rsidRDefault="003A0453" w:rsidP="006142B8">
            <w:pPr>
              <w:tabs>
                <w:tab w:val="left" w:pos="180"/>
              </w:tabs>
              <w:ind w:left="180"/>
              <w:rPr>
                <w:color w:val="000000"/>
              </w:rPr>
            </w:pPr>
            <w:r>
              <w:rPr>
                <w:b/>
                <w:color w:val="000000"/>
              </w:rPr>
              <w:t>Other:</w:t>
            </w:r>
          </w:p>
        </w:tc>
      </w:tr>
      <w:tr w:rsidR="003A0453" w14:paraId="682E7157" w14:textId="77777777" w:rsidTr="003A0453">
        <w:trPr>
          <w:trHeight w:val="611"/>
        </w:trPr>
        <w:tc>
          <w:tcPr>
            <w:tcW w:w="9013" w:type="dxa"/>
            <w:tcBorders>
              <w:top w:val="single" w:sz="4" w:space="0" w:color="auto"/>
              <w:left w:val="single" w:sz="4" w:space="0" w:color="auto"/>
              <w:bottom w:val="single" w:sz="4" w:space="0" w:color="auto"/>
              <w:right w:val="single" w:sz="4" w:space="0" w:color="auto"/>
            </w:tcBorders>
          </w:tcPr>
          <w:p w14:paraId="35CF2E42" w14:textId="77777777" w:rsidR="003A0453" w:rsidRPr="00043502" w:rsidRDefault="003A0453" w:rsidP="003A0453">
            <w:pPr>
              <w:tabs>
                <w:tab w:val="left" w:pos="180"/>
              </w:tabs>
              <w:ind w:left="180"/>
              <w:rPr>
                <w:b/>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7D7BB3">
              <w:rPr>
                <w:color w:val="000000"/>
              </w:rPr>
            </w:r>
            <w:r w:rsidR="007D7BB3">
              <w:rPr>
                <w:color w:val="000000"/>
              </w:rPr>
              <w:fldChar w:fldCharType="separate"/>
            </w:r>
            <w:r w:rsidRPr="00987F51">
              <w:rPr>
                <w:color w:val="000000"/>
              </w:rPr>
              <w:fldChar w:fldCharType="end"/>
            </w:r>
            <w:r w:rsidRPr="006008C9">
              <w:t xml:space="preserve">   </w:t>
            </w:r>
            <w:r>
              <w:t xml:space="preserve">Describe alternative frequency: </w:t>
            </w:r>
            <w:r>
              <w:rPr>
                <w:rFonts w:ascii="Century Gothic" w:hAnsi="Century Gothic"/>
                <w:color w:val="0000FF"/>
                <w:sz w:val="20"/>
                <w:szCs w:val="20"/>
              </w:rPr>
              <w:fldChar w:fldCharType="begin">
                <w:ffData>
                  <w:name w:val=""/>
                  <w:enabled/>
                  <w:calcOnExit w:val="0"/>
                  <w:textInput>
                    <w:default w:val="List alternative schedule, must meet minimum requirement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alternative schedule, must meet minimum requirements</w:t>
            </w:r>
            <w:r>
              <w:rPr>
                <w:rFonts w:ascii="Century Gothic" w:hAnsi="Century Gothic"/>
                <w:color w:val="0000FF"/>
                <w:sz w:val="20"/>
                <w:szCs w:val="20"/>
              </w:rPr>
              <w:fldChar w:fldCharType="end"/>
            </w:r>
            <w:r>
              <w:t xml:space="preserve"> </w:t>
            </w:r>
          </w:p>
        </w:tc>
      </w:tr>
      <w:tr w:rsidR="009C6DF6" w14:paraId="7DFD6FFD" w14:textId="77777777" w:rsidTr="006142B8">
        <w:trPr>
          <w:trHeight w:val="804"/>
        </w:trPr>
        <w:tc>
          <w:tcPr>
            <w:tcW w:w="9013" w:type="dxa"/>
            <w:tcBorders>
              <w:top w:val="single" w:sz="4" w:space="0" w:color="auto"/>
              <w:left w:val="nil"/>
              <w:bottom w:val="nil"/>
              <w:right w:val="nil"/>
            </w:tcBorders>
          </w:tcPr>
          <w:p w14:paraId="58BF0EDD" w14:textId="77777777" w:rsidR="009C6DF6" w:rsidRDefault="009C6DF6" w:rsidP="009C6DF6"/>
          <w:p w14:paraId="34AA2295" w14:textId="77777777" w:rsidR="009C6DF6" w:rsidRPr="00987F51" w:rsidRDefault="009C6DF6">
            <w:pPr>
              <w:rPr>
                <w:color w:val="000000"/>
              </w:rPr>
            </w:pPr>
            <w:r w:rsidRPr="006008C9">
              <w:t xml:space="preserve">Inspection Reports are filed in Appendix </w:t>
            </w:r>
            <w:r w:rsidR="009C650F">
              <w:t>C</w:t>
            </w:r>
          </w:p>
        </w:tc>
      </w:tr>
      <w:tr w:rsidR="00625AEE" w14:paraId="614A09BB" w14:textId="77777777" w:rsidTr="006142B8">
        <w:trPr>
          <w:trHeight w:val="305"/>
        </w:trPr>
        <w:tc>
          <w:tcPr>
            <w:tcW w:w="9013" w:type="dxa"/>
            <w:tcBorders>
              <w:top w:val="nil"/>
              <w:left w:val="nil"/>
              <w:bottom w:val="nil"/>
              <w:right w:val="nil"/>
            </w:tcBorders>
          </w:tcPr>
          <w:p w14:paraId="7EBE3025" w14:textId="77777777" w:rsidR="00625AEE" w:rsidRPr="006008C9" w:rsidRDefault="00625AEE" w:rsidP="00BD5DC0"/>
        </w:tc>
      </w:tr>
      <w:tr w:rsidR="00625AEE" w14:paraId="4C8795BD" w14:textId="77777777" w:rsidTr="006142B8">
        <w:tc>
          <w:tcPr>
            <w:tcW w:w="9013" w:type="dxa"/>
            <w:tcBorders>
              <w:top w:val="nil"/>
              <w:left w:val="nil"/>
              <w:bottom w:val="nil"/>
              <w:right w:val="nil"/>
            </w:tcBorders>
          </w:tcPr>
          <w:p w14:paraId="7064225F" w14:textId="77777777" w:rsidR="00625AEE" w:rsidRPr="006008C9" w:rsidRDefault="00625AEE" w:rsidP="00BD5DC0"/>
        </w:tc>
      </w:tr>
    </w:tbl>
    <w:p w14:paraId="08885DFD" w14:textId="77777777" w:rsidR="002557BD" w:rsidRDefault="005812C6" w:rsidP="00AA1D09">
      <w:pPr>
        <w:pStyle w:val="Heading2"/>
        <w:spacing w:before="240"/>
      </w:pPr>
      <w:bookmarkStart w:id="54" w:name="_Toc21436122"/>
      <w:r>
        <w:lastRenderedPageBreak/>
        <w:t>8</w:t>
      </w:r>
      <w:r w:rsidR="002557BD" w:rsidRPr="00B00DB4">
        <w:t>.</w:t>
      </w:r>
      <w:r w:rsidR="002557BD">
        <w:t>2</w:t>
      </w:r>
      <w:r w:rsidR="002557BD" w:rsidRPr="00B00DB4">
        <w:tab/>
        <w:t xml:space="preserve">Corrective </w:t>
      </w:r>
      <w:r w:rsidR="002557BD" w:rsidRPr="00380558">
        <w:t>Action</w:t>
      </w:r>
      <w:r w:rsidR="002557BD">
        <w:t>s</w:t>
      </w:r>
      <w:bookmarkEnd w:id="54"/>
    </w:p>
    <w:p w14:paraId="728A5CB8" w14:textId="77777777" w:rsidR="002557BD" w:rsidRDefault="002557BD" w:rsidP="002557BD">
      <w:pPr>
        <w:pStyle w:val="BodyText-Append"/>
      </w:pPr>
      <w:r>
        <w:rPr>
          <w:noProof/>
        </w:rPr>
        <mc:AlternateContent>
          <mc:Choice Requires="wps">
            <w:drawing>
              <wp:inline distT="0" distB="0" distL="0" distR="0" wp14:anchorId="0E6E481B" wp14:editId="37D0ED5B">
                <wp:extent cx="5943600" cy="1775637"/>
                <wp:effectExtent l="0" t="0" r="19050" b="1524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5637"/>
                        </a:xfrm>
                        <a:prstGeom prst="rect">
                          <a:avLst/>
                        </a:prstGeom>
                        <a:solidFill>
                          <a:srgbClr val="F5F5F5"/>
                        </a:solidFill>
                        <a:ln w="9525">
                          <a:solidFill>
                            <a:srgbClr val="000000"/>
                          </a:solidFill>
                          <a:miter lim="800000"/>
                          <a:headEnd/>
                          <a:tailEnd/>
                        </a:ln>
                      </wps:spPr>
                      <wps:txbx>
                        <w:txbxContent>
                          <w:p w14:paraId="6DDF6163"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DA811AC" w14:textId="77777777" w:rsidR="00E27C2F" w:rsidRDefault="00E27C2F" w:rsidP="002557BD">
                            <w:pPr>
                              <w:pStyle w:val="Instruc-bullet"/>
                            </w:pPr>
                            <w:r>
                              <w:t xml:space="preserve">A sample corrective action report is provided in Appendix D.  </w:t>
                            </w:r>
                          </w:p>
                          <w:p w14:paraId="23BAACF5" w14:textId="77777777" w:rsidR="00E27C2F" w:rsidRDefault="00E27C2F"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14:paraId="4B89F2B1" w14:textId="77777777" w:rsidR="00E27C2F" w:rsidRDefault="00E27C2F" w:rsidP="006142B8">
                            <w:pPr>
                              <w:pStyle w:val="Instruc-bullet"/>
                            </w:pPr>
                            <w:r>
                              <w:t>This log should describe actions taken, date completed, whether a SWPPP modification was required.</w:t>
                            </w:r>
                          </w:p>
                          <w:p w14:paraId="06305947" w14:textId="77777777" w:rsidR="00E27C2F" w:rsidRPr="00507DC2" w:rsidRDefault="00E27C2F" w:rsidP="006142B8">
                            <w:pPr>
                              <w:pStyle w:val="Instruc-bullet"/>
                            </w:pPr>
                            <w:r>
                              <w:t>In some cases corrective actions may be documented on the inspection form. This is an acceptable alternative as long as corrective actions that occur outside of inspections are also documented.</w:t>
                            </w:r>
                          </w:p>
                        </w:txbxContent>
                      </wps:txbx>
                      <wps:bodyPr rot="0" vert="horz" wrap="square" lIns="91440" tIns="45720" rIns="91440" bIns="45720" anchor="t" anchorCtr="0" upright="1">
                        <a:noAutofit/>
                      </wps:bodyPr>
                    </wps:wsp>
                  </a:graphicData>
                </a:graphic>
              </wp:inline>
            </w:drawing>
          </mc:Choice>
          <mc:Fallback>
            <w:pict>
              <v:shape w14:anchorId="0E6E481B" id="Text Box 35" o:spid="_x0000_s1049" type="#_x0000_t202" style="width:468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" fillcolor="#f5f5f5">
                <v:textbox>
                  <w:txbxContent>
                    <w:p w14:paraId="6DDF6163"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DA811AC" w14:textId="77777777" w:rsidR="00E27C2F" w:rsidRDefault="00E27C2F" w:rsidP="002557BD">
                      <w:pPr>
                        <w:pStyle w:val="Instruc-bullet"/>
                      </w:pPr>
                      <w:r>
                        <w:t xml:space="preserve">A sample corrective action report is provided in Appendix D.  </w:t>
                      </w:r>
                    </w:p>
                    <w:p w14:paraId="23BAACF5" w14:textId="77777777" w:rsidR="00E27C2F" w:rsidRDefault="00E27C2F"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14:paraId="4B89F2B1" w14:textId="77777777" w:rsidR="00E27C2F" w:rsidRDefault="00E27C2F" w:rsidP="006142B8">
                      <w:pPr>
                        <w:pStyle w:val="Instruc-bullet"/>
                      </w:pPr>
                      <w:r>
                        <w:t>This log should describe actions taken, date completed, whether a SWPPP modification was required.</w:t>
                      </w:r>
                    </w:p>
                    <w:p w14:paraId="06305947" w14:textId="77777777" w:rsidR="00E27C2F" w:rsidRPr="00507DC2" w:rsidRDefault="00E27C2F" w:rsidP="006142B8">
                      <w:pPr>
                        <w:pStyle w:val="Instruc-bullet"/>
                      </w:pPr>
                      <w:r>
                        <w:t>In some cases corrective actions may be documented on the inspection form. This is an acceptable alternative as long as corrective actions that occur outside of inspections are also documented.</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2557BD" w14:paraId="3377ABC9" w14:textId="77777777" w:rsidTr="00CC6B7A">
        <w:tc>
          <w:tcPr>
            <w:tcW w:w="9576" w:type="dxa"/>
            <w:shd w:val="clear" w:color="auto" w:fill="auto"/>
          </w:tcPr>
          <w:p w14:paraId="4113E652" w14:textId="77777777" w:rsidR="002557BD" w:rsidRPr="00586A4A" w:rsidRDefault="00625AEE" w:rsidP="00947A09">
            <w:pPr>
              <w:pStyle w:val="Tabletext"/>
            </w:pPr>
            <w:r w:rsidRPr="00625AEE">
              <w:t xml:space="preserve">Correction Action </w:t>
            </w:r>
            <w:r w:rsidR="00947A09">
              <w:t>Report</w:t>
            </w:r>
            <w:r w:rsidRPr="00625AEE">
              <w:t xml:space="preserve"> is filed in Appendix </w:t>
            </w:r>
            <w:r w:rsidR="009C650F">
              <w:t>D.</w:t>
            </w:r>
            <w:r w:rsidR="00864F9B" w:rsidRPr="00625AEE">
              <w:t xml:space="preserve">  </w:t>
            </w:r>
          </w:p>
        </w:tc>
      </w:tr>
      <w:tr w:rsidR="002557BD" w:rsidRPr="00436F7D" w14:paraId="2F9D9DD0" w14:textId="77777777" w:rsidTr="00CC6B7A">
        <w:tc>
          <w:tcPr>
            <w:tcW w:w="9576" w:type="dxa"/>
            <w:shd w:val="clear" w:color="auto" w:fill="auto"/>
          </w:tcPr>
          <w:p w14:paraId="11060940" w14:textId="77777777" w:rsidR="002557BD" w:rsidRPr="00436F7D" w:rsidRDefault="002557BD" w:rsidP="00CC6B7A">
            <w:pPr>
              <w:pStyle w:val="EntryFiledText"/>
              <w:spacing w:before="0" w:after="0"/>
              <w:rPr>
                <w:rFonts w:ascii="Arial Narrow" w:hAnsi="Arial Narrow"/>
                <w:sz w:val="22"/>
                <w:szCs w:val="22"/>
              </w:rPr>
            </w:pPr>
          </w:p>
        </w:tc>
      </w:tr>
    </w:tbl>
    <w:p w14:paraId="4CBC0BEE" w14:textId="77777777" w:rsidR="002557BD" w:rsidRDefault="005812C6" w:rsidP="00AA1D09">
      <w:pPr>
        <w:pStyle w:val="Heading2"/>
        <w:spacing w:before="240"/>
        <w:ind w:left="0" w:firstLine="720"/>
      </w:pPr>
      <w:bookmarkStart w:id="55" w:name="_Toc21436123"/>
      <w:r>
        <w:t>8</w:t>
      </w:r>
      <w:r w:rsidR="002557BD" w:rsidRPr="00B00DB4">
        <w:t>.</w:t>
      </w:r>
      <w:r w:rsidR="002557BD">
        <w:t>3</w:t>
      </w:r>
      <w:r w:rsidR="002557BD" w:rsidRPr="00B00DB4">
        <w:tab/>
      </w:r>
      <w:r w:rsidR="002557BD">
        <w:t>Delegation of Authority</w:t>
      </w:r>
      <w:bookmarkEnd w:id="55"/>
    </w:p>
    <w:p w14:paraId="65227B5B" w14:textId="77777777" w:rsidR="002557BD" w:rsidRDefault="002557BD" w:rsidP="002557BD">
      <w:pPr>
        <w:pStyle w:val="BodyText-Append"/>
      </w:pPr>
      <w:r>
        <w:rPr>
          <w:noProof/>
        </w:rPr>
        <mc:AlternateContent>
          <mc:Choice Requires="wps">
            <w:drawing>
              <wp:inline distT="0" distB="0" distL="0" distR="0" wp14:anchorId="652E82B7" wp14:editId="44598B56">
                <wp:extent cx="5943600" cy="1615044"/>
                <wp:effectExtent l="0" t="0" r="19050" b="234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5044"/>
                        </a:xfrm>
                        <a:prstGeom prst="rect">
                          <a:avLst/>
                        </a:prstGeom>
                        <a:solidFill>
                          <a:srgbClr val="F5F5F5"/>
                        </a:solidFill>
                        <a:ln w="9525">
                          <a:solidFill>
                            <a:srgbClr val="000000"/>
                          </a:solidFill>
                          <a:miter lim="800000"/>
                          <a:headEnd/>
                          <a:tailEnd/>
                        </a:ln>
                      </wps:spPr>
                      <wps:txbx>
                        <w:txbxContent>
                          <w:p w14:paraId="60E6E50D"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4EE1744" w14:textId="77777777" w:rsidR="00E27C2F" w:rsidRDefault="00E27C2F" w:rsidP="002557BD">
                            <w:pPr>
                              <w:pStyle w:val="Instruc-bullet"/>
                            </w:pPr>
                            <w:r>
                              <w:t>Identify the individual(s) or specifically describe the position where the construction site operator has delegated authority for the purposes of signing inspection reports, certifications, or other information in Section 1.1 of the SWPPP.</w:t>
                            </w:r>
                          </w:p>
                          <w:p w14:paraId="0CFF42A1" w14:textId="4720E844" w:rsidR="00E27C2F" w:rsidRPr="002557BD" w:rsidRDefault="00E27C2F" w:rsidP="002557BD">
                            <w:pPr>
                              <w:pStyle w:val="Instruc-bullet"/>
                            </w:pPr>
                            <w:r w:rsidRPr="002557BD">
                              <w:t>Each inspection report must be signed in accordance with</w:t>
                            </w:r>
                            <w:r>
                              <w:t xml:space="preserve"> </w:t>
                            </w:r>
                            <w:r w:rsidRPr="00FE542B">
                              <w:t>CGP Part 9.9.2</w:t>
                            </w:r>
                            <w:r w:rsidRPr="002557BD">
                              <w:t xml:space="preserve"> of the permit.</w:t>
                            </w:r>
                          </w:p>
                          <w:p w14:paraId="37ABD36F" w14:textId="77777777" w:rsidR="00E27C2F" w:rsidRPr="002557BD" w:rsidRDefault="00E27C2F" w:rsidP="002557BD">
                            <w:pPr>
                              <w:pStyle w:val="Instruc-bullet"/>
                            </w:pPr>
                            <w:r w:rsidRPr="002557BD">
                              <w:t xml:space="preserve">If a delegation letter is necessary, see Appendix </w:t>
                            </w:r>
                            <w:r>
                              <w:t>E</w:t>
                            </w:r>
                            <w:r w:rsidRPr="002557BD">
                              <w:t xml:space="preserve"> of this template </w:t>
                            </w:r>
                            <w:r>
                              <w:t>and keep a signed copy with this SWPPP.</w:t>
                            </w:r>
                          </w:p>
                          <w:p w14:paraId="55DB24F6" w14:textId="13475C06" w:rsidR="00E27C2F" w:rsidRPr="00922928" w:rsidRDefault="00E27C2F" w:rsidP="002557BD">
                            <w:pPr>
                              <w:pStyle w:val="Instruc-bullet"/>
                            </w:pPr>
                            <w:r>
                              <w:t xml:space="preserve">For more on this topic, see </w:t>
                            </w:r>
                            <w:r w:rsidRPr="00A6185F">
                              <w:rPr>
                                <w:i/>
                                <w:iCs/>
                              </w:rPr>
                              <w:t>EPA SWPPP</w:t>
                            </w:r>
                            <w:r w:rsidRPr="00FD2528">
                              <w:rPr>
                                <w:i/>
                              </w:rPr>
                              <w:t xml:space="preserve"> Guide</w:t>
                            </w:r>
                            <w:r>
                              <w:t xml:space="preserve">, Chapter 7.  </w:t>
                            </w:r>
                          </w:p>
                          <w:p w14:paraId="5325D0D3" w14:textId="77777777" w:rsidR="00E27C2F" w:rsidRDefault="00E27C2F" w:rsidP="002557BD"/>
                        </w:txbxContent>
                      </wps:txbx>
                      <wps:bodyPr rot="0" vert="horz" wrap="square" lIns="91440" tIns="45720" rIns="91440" bIns="45720" anchor="t" anchorCtr="0" upright="1">
                        <a:noAutofit/>
                      </wps:bodyPr>
                    </wps:wsp>
                  </a:graphicData>
                </a:graphic>
              </wp:inline>
            </w:drawing>
          </mc:Choice>
          <mc:Fallback>
            <w:pict>
              <v:shape w14:anchorId="652E82B7" id="Text Box 36" o:spid="_x0000_s1050" type="#_x0000_t202" style="width:468pt;height:1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" fillcolor="#f5f5f5">
                <v:textbox>
                  <w:txbxContent>
                    <w:p w14:paraId="60E6E50D"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4EE1744" w14:textId="77777777" w:rsidR="00E27C2F" w:rsidRDefault="00E27C2F" w:rsidP="002557BD">
                      <w:pPr>
                        <w:pStyle w:val="Instruc-bullet"/>
                      </w:pPr>
                      <w:r>
                        <w:t>Identify the individual(s) or specifically describe the position where the construction site operator has delegated authority for the purposes of signing inspection reports, certifications, or other information in Section 1.1 of the SWPPP.</w:t>
                      </w:r>
                    </w:p>
                    <w:p w14:paraId="0CFF42A1" w14:textId="4720E844" w:rsidR="00E27C2F" w:rsidRPr="002557BD" w:rsidRDefault="00E27C2F" w:rsidP="002557BD">
                      <w:pPr>
                        <w:pStyle w:val="Instruc-bullet"/>
                      </w:pPr>
                      <w:r w:rsidRPr="002557BD">
                        <w:t>Each inspection report must be signed in accordance with</w:t>
                      </w:r>
                      <w:r>
                        <w:t xml:space="preserve"> </w:t>
                      </w:r>
                      <w:r w:rsidRPr="00FE542B">
                        <w:t>CGP Part 9.9.2</w:t>
                      </w:r>
                      <w:r w:rsidRPr="002557BD">
                        <w:t xml:space="preserve"> of the permit.</w:t>
                      </w:r>
                    </w:p>
                    <w:p w14:paraId="37ABD36F" w14:textId="77777777" w:rsidR="00E27C2F" w:rsidRPr="002557BD" w:rsidRDefault="00E27C2F" w:rsidP="002557BD">
                      <w:pPr>
                        <w:pStyle w:val="Instruc-bullet"/>
                      </w:pPr>
                      <w:r w:rsidRPr="002557BD">
                        <w:t xml:space="preserve">If a delegation letter is necessary, see Appendix </w:t>
                      </w:r>
                      <w:r>
                        <w:t>E</w:t>
                      </w:r>
                      <w:r w:rsidRPr="002557BD">
                        <w:t xml:space="preserve"> of this template </w:t>
                      </w:r>
                      <w:r>
                        <w:t>and keep a signed copy with this SWPPP.</w:t>
                      </w:r>
                    </w:p>
                    <w:p w14:paraId="55DB24F6" w14:textId="13475C06" w:rsidR="00E27C2F" w:rsidRPr="00922928" w:rsidRDefault="00E27C2F" w:rsidP="002557BD">
                      <w:pPr>
                        <w:pStyle w:val="Instruc-bullet"/>
                      </w:pPr>
                      <w:r>
                        <w:t xml:space="preserve">For more on this topic, see </w:t>
                      </w:r>
                      <w:r w:rsidRPr="00A6185F">
                        <w:rPr>
                          <w:i/>
                          <w:iCs/>
                        </w:rPr>
                        <w:t>EPA SWPPP</w:t>
                      </w:r>
                      <w:r w:rsidRPr="00FD2528">
                        <w:rPr>
                          <w:i/>
                        </w:rPr>
                        <w:t xml:space="preserve"> Guide</w:t>
                      </w:r>
                      <w:r>
                        <w:t xml:space="preserve">, Chapter 7.  </w:t>
                      </w:r>
                    </w:p>
                    <w:p w14:paraId="5325D0D3" w14:textId="77777777" w:rsidR="00E27C2F" w:rsidRDefault="00E27C2F"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2557BD" w14:paraId="0728A4ED" w14:textId="77777777" w:rsidTr="001151A0">
        <w:tc>
          <w:tcPr>
            <w:tcW w:w="9576" w:type="dxa"/>
            <w:shd w:val="clear" w:color="auto" w:fill="FFFFFF" w:themeFill="background1"/>
          </w:tcPr>
          <w:p w14:paraId="76E3405A" w14:textId="77777777" w:rsidR="002557BD" w:rsidRPr="007427FD" w:rsidRDefault="001151A0">
            <w:pPr>
              <w:pStyle w:val="FORMwspace"/>
              <w:ind w:left="180"/>
            </w:pPr>
            <w:r w:rsidRPr="001151A0">
              <w:rPr>
                <w:color w:val="auto"/>
              </w:rPr>
              <w:t xml:space="preserve">See the signed delegation of authority forms in Appendix </w:t>
            </w:r>
            <w:r w:rsidR="009C650F">
              <w:rPr>
                <w:color w:val="auto"/>
              </w:rPr>
              <w:t>E</w:t>
            </w:r>
            <w:r w:rsidRPr="001151A0">
              <w:rPr>
                <w:color w:val="auto"/>
              </w:rPr>
              <w:t>.</w:t>
            </w:r>
          </w:p>
        </w:tc>
      </w:tr>
    </w:tbl>
    <w:p w14:paraId="3D4BBEB0" w14:textId="77777777" w:rsidR="002557BD" w:rsidRDefault="002557BD">
      <w:pPr>
        <w:spacing w:after="160" w:line="259" w:lineRule="auto"/>
      </w:pPr>
    </w:p>
    <w:p w14:paraId="1DDF2E52" w14:textId="77777777" w:rsidR="004B2AC3" w:rsidRDefault="004B2AC3">
      <w:pPr>
        <w:spacing w:after="160" w:line="259" w:lineRule="auto"/>
      </w:pPr>
    </w:p>
    <w:p w14:paraId="1600C51A" w14:textId="77777777" w:rsidR="00471738" w:rsidRPr="00E54EC0" w:rsidRDefault="00471738" w:rsidP="00AA1D09">
      <w:pPr>
        <w:pStyle w:val="Heading1"/>
        <w:spacing w:after="240"/>
        <w:rPr>
          <w:rFonts w:ascii="Arial Narrow" w:hAnsi="Arial Narrow"/>
          <w:sz w:val="36"/>
          <w:szCs w:val="36"/>
        </w:rPr>
      </w:pPr>
      <w:bookmarkStart w:id="56" w:name="_Toc21436124"/>
      <w:r w:rsidRPr="00E54EC0">
        <w:rPr>
          <w:rFonts w:ascii="Arial Narrow" w:hAnsi="Arial Narrow"/>
          <w:sz w:val="36"/>
          <w:szCs w:val="36"/>
        </w:rPr>
        <w:lastRenderedPageBreak/>
        <w:t xml:space="preserve">SECTION </w:t>
      </w:r>
      <w:r w:rsidR="005812C6">
        <w:rPr>
          <w:rFonts w:ascii="Arial Narrow" w:hAnsi="Arial Narrow"/>
          <w:sz w:val="36"/>
          <w:szCs w:val="36"/>
        </w:rPr>
        <w:t>9</w:t>
      </w:r>
      <w:r w:rsidRPr="00E54EC0">
        <w:rPr>
          <w:rFonts w:ascii="Arial Narrow" w:hAnsi="Arial Narrow"/>
          <w:sz w:val="36"/>
          <w:szCs w:val="36"/>
        </w:rPr>
        <w:t xml:space="preserve">: </w:t>
      </w:r>
      <w:r>
        <w:rPr>
          <w:rFonts w:ascii="Arial Narrow" w:hAnsi="Arial Narrow"/>
          <w:sz w:val="36"/>
          <w:szCs w:val="36"/>
        </w:rPr>
        <w:t>RECORDKEEPING</w:t>
      </w:r>
      <w:bookmarkEnd w:id="56"/>
      <w:r>
        <w:rPr>
          <w:rFonts w:ascii="Arial Narrow" w:hAnsi="Arial Narrow"/>
          <w:sz w:val="36"/>
          <w:szCs w:val="36"/>
        </w:rPr>
        <w:t xml:space="preserve"> </w:t>
      </w:r>
    </w:p>
    <w:p w14:paraId="36962A99" w14:textId="77777777" w:rsidR="002557BD" w:rsidRPr="00BD7AFD" w:rsidRDefault="002557BD" w:rsidP="002557BD">
      <w:pPr>
        <w:pStyle w:val="Heading1"/>
        <w:keepLines/>
        <w:rPr>
          <w:sz w:val="24"/>
          <w:szCs w:val="24"/>
        </w:rPr>
      </w:pPr>
    </w:p>
    <w:p w14:paraId="39ECF33E" w14:textId="77777777" w:rsidR="00103A03" w:rsidRDefault="005812C6" w:rsidP="00AA1D09">
      <w:pPr>
        <w:pStyle w:val="Heading2"/>
        <w:spacing w:before="240"/>
      </w:pPr>
      <w:bookmarkStart w:id="57" w:name="_Toc158630010"/>
      <w:bookmarkStart w:id="58" w:name="_Toc21436125"/>
      <w:r>
        <w:t>9</w:t>
      </w:r>
      <w:r w:rsidR="00103A03" w:rsidRPr="00B00DB4">
        <w:t>.</w:t>
      </w:r>
      <w:r w:rsidR="00433B99">
        <w:t>1</w:t>
      </w:r>
      <w:r w:rsidR="00103A03" w:rsidRPr="00B00DB4">
        <w:tab/>
        <w:t>Recordkeeping</w:t>
      </w:r>
      <w:bookmarkEnd w:id="57"/>
      <w:bookmarkEnd w:id="58"/>
    </w:p>
    <w:p w14:paraId="523C6C30" w14:textId="77777777" w:rsidR="00103A03" w:rsidRDefault="00103A03" w:rsidP="00103A03">
      <w:pPr>
        <w:pStyle w:val="BodyText-Append"/>
      </w:pPr>
      <w:r>
        <w:rPr>
          <w:noProof/>
        </w:rPr>
        <mc:AlternateContent>
          <mc:Choice Requires="wps">
            <w:drawing>
              <wp:inline distT="0" distB="0" distL="0" distR="0" wp14:anchorId="3A432873" wp14:editId="3D73A52F">
                <wp:extent cx="5943600" cy="1690577"/>
                <wp:effectExtent l="0" t="0" r="19050" b="2413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0577"/>
                        </a:xfrm>
                        <a:prstGeom prst="rect">
                          <a:avLst/>
                        </a:prstGeom>
                        <a:solidFill>
                          <a:srgbClr val="F5F5F5"/>
                        </a:solidFill>
                        <a:ln w="9525">
                          <a:solidFill>
                            <a:srgbClr val="000000"/>
                          </a:solidFill>
                          <a:miter lim="800000"/>
                          <a:headEnd/>
                          <a:tailEnd/>
                        </a:ln>
                      </wps:spPr>
                      <wps:txbx>
                        <w:txbxContent>
                          <w:p w14:paraId="79B34049" w14:textId="36443896" w:rsidR="00E27C2F" w:rsidRDefault="00E27C2F"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7.4, 9.8 and 9.18):</w:t>
                            </w:r>
                          </w:p>
                          <w:p w14:paraId="6CB61AD7" w14:textId="77777777" w:rsidR="00E27C2F" w:rsidRDefault="00E27C2F"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14:paraId="2130A0B8" w14:textId="77777777" w:rsidR="00E27C2F" w:rsidRDefault="00E27C2F" w:rsidP="006142B8">
                            <w:pPr>
                              <w:pStyle w:val="Instruc-bullet"/>
                              <w:numPr>
                                <w:ilvl w:val="1"/>
                                <w:numId w:val="35"/>
                              </w:numPr>
                              <w:tabs>
                                <w:tab w:val="left" w:pos="1530"/>
                              </w:tabs>
                              <w:ind w:left="1440"/>
                            </w:pPr>
                            <w:r>
                              <w:t>A copy of the construction general permit (Appendix I)</w:t>
                            </w:r>
                          </w:p>
                          <w:p w14:paraId="61927AFF" w14:textId="77777777" w:rsidR="00E27C2F" w:rsidRDefault="00E27C2F" w:rsidP="006142B8">
                            <w:pPr>
                              <w:pStyle w:val="Instruc-bullet"/>
                              <w:numPr>
                                <w:ilvl w:val="1"/>
                                <w:numId w:val="35"/>
                              </w:numPr>
                              <w:tabs>
                                <w:tab w:val="left" w:pos="1530"/>
                              </w:tabs>
                              <w:ind w:left="1440"/>
                            </w:pPr>
                            <w:r>
                              <w:t>The signed and certified NOI form or permit application form (Appendix B)</w:t>
                            </w:r>
                            <w:r w:rsidDel="006B6CE1">
                              <w:t xml:space="preserve"> </w:t>
                            </w:r>
                          </w:p>
                          <w:p w14:paraId="4B8585C4" w14:textId="77777777" w:rsidR="00E27C2F" w:rsidRDefault="00E27C2F" w:rsidP="00103A03">
                            <w:pPr>
                              <w:pStyle w:val="Instruc-bullet"/>
                            </w:pPr>
                            <w:r>
                              <w:t xml:space="preserve">Copies of the SWPPP and all reports required by the permit must be retained for at least three years from the date that the site is finally stabilized. </w:t>
                            </w:r>
                          </w:p>
                          <w:p w14:paraId="5C699714" w14:textId="0BF3DFF5" w:rsidR="00E27C2F" w:rsidRDefault="00E27C2F" w:rsidP="00103A03">
                            <w:pPr>
                              <w:pStyle w:val="Instruc-bullet"/>
                            </w:pPr>
                            <w:r>
                              <w:t xml:space="preserve">For more on this subject, see </w:t>
                            </w:r>
                            <w:r w:rsidRPr="00C36780">
                              <w:rPr>
                                <w:i/>
                                <w:iCs/>
                              </w:rPr>
                              <w:t xml:space="preserve">EPA </w:t>
                            </w:r>
                            <w:r w:rsidRPr="00FD2528">
                              <w:rPr>
                                <w:i/>
                              </w:rPr>
                              <w:t>SWPPP Guide</w:t>
                            </w:r>
                            <w:r>
                              <w:t>, Chapter 6.C.</w:t>
                            </w:r>
                          </w:p>
                          <w:p w14:paraId="59D5C32A" w14:textId="77777777" w:rsidR="00E27C2F" w:rsidRPr="00BC4FAA" w:rsidRDefault="00E27C2F" w:rsidP="00103A03"/>
                        </w:txbxContent>
                      </wps:txbx>
                      <wps:bodyPr rot="0" vert="horz" wrap="square" lIns="91440" tIns="45720" rIns="91440" bIns="45720" anchor="t" anchorCtr="0" upright="1">
                        <a:noAutofit/>
                      </wps:bodyPr>
                    </wps:wsp>
                  </a:graphicData>
                </a:graphic>
              </wp:inline>
            </w:drawing>
          </mc:Choice>
          <mc:Fallback>
            <w:pict>
              <v:shapetype w14:anchorId="3A432873" id="_x0000_t202" coordsize="21600,21600" o:spt="202" path="m,l,21600r21600,l21600,xe">
                <v:stroke joinstyle="miter"/>
                <v:path gradientshapeok="t" o:connecttype="rect"/>
              </v:shapetype>
              <v:shape id="Text Box 38" o:spid="_x0000_s1051" type="#_x0000_t202" style="width:468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" fillcolor="#f5f5f5">
                <v:textbox>
                  <w:txbxContent>
                    <w:p w14:paraId="79B34049" w14:textId="36443896" w:rsidR="00E27C2F" w:rsidRDefault="00E27C2F"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7.4, 9.8 and 9.18):</w:t>
                      </w:r>
                    </w:p>
                    <w:p w14:paraId="6CB61AD7" w14:textId="77777777" w:rsidR="00E27C2F" w:rsidRDefault="00E27C2F"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14:paraId="2130A0B8" w14:textId="77777777" w:rsidR="00E27C2F" w:rsidRDefault="00E27C2F" w:rsidP="006142B8">
                      <w:pPr>
                        <w:pStyle w:val="Instruc-bullet"/>
                        <w:numPr>
                          <w:ilvl w:val="1"/>
                          <w:numId w:val="35"/>
                        </w:numPr>
                        <w:tabs>
                          <w:tab w:val="left" w:pos="1530"/>
                        </w:tabs>
                        <w:ind w:left="1440"/>
                      </w:pPr>
                      <w:r>
                        <w:t>A copy of the construction general permit (Appendix I)</w:t>
                      </w:r>
                    </w:p>
                    <w:p w14:paraId="61927AFF" w14:textId="77777777" w:rsidR="00E27C2F" w:rsidRDefault="00E27C2F" w:rsidP="006142B8">
                      <w:pPr>
                        <w:pStyle w:val="Instruc-bullet"/>
                        <w:numPr>
                          <w:ilvl w:val="1"/>
                          <w:numId w:val="35"/>
                        </w:numPr>
                        <w:tabs>
                          <w:tab w:val="left" w:pos="1530"/>
                        </w:tabs>
                        <w:ind w:left="1440"/>
                      </w:pPr>
                      <w:r>
                        <w:t>The signed and certified NOI form or permit application form (Appendix B)</w:t>
                      </w:r>
                      <w:r w:rsidDel="006B6CE1">
                        <w:t xml:space="preserve"> </w:t>
                      </w:r>
                    </w:p>
                    <w:p w14:paraId="4B8585C4" w14:textId="77777777" w:rsidR="00E27C2F" w:rsidRDefault="00E27C2F" w:rsidP="00103A03">
                      <w:pPr>
                        <w:pStyle w:val="Instruc-bullet"/>
                      </w:pPr>
                      <w:r>
                        <w:t xml:space="preserve">Copies of the SWPPP and all reports required by the permit must be retained for at least three years from the date that the site is finally stabilized. </w:t>
                      </w:r>
                    </w:p>
                    <w:p w14:paraId="5C699714" w14:textId="0BF3DFF5" w:rsidR="00E27C2F" w:rsidRDefault="00E27C2F" w:rsidP="00103A03">
                      <w:pPr>
                        <w:pStyle w:val="Instruc-bullet"/>
                      </w:pPr>
                      <w:r>
                        <w:t xml:space="preserve">For more on this subject, see </w:t>
                      </w:r>
                      <w:r w:rsidRPr="00C36780">
                        <w:rPr>
                          <w:i/>
                          <w:iCs/>
                        </w:rPr>
                        <w:t xml:space="preserve">EPA </w:t>
                      </w:r>
                      <w:r w:rsidRPr="00FD2528">
                        <w:rPr>
                          <w:i/>
                        </w:rPr>
                        <w:t>SWPPP Guide</w:t>
                      </w:r>
                      <w:r>
                        <w:t>, Chapter 6.C.</w:t>
                      </w:r>
                    </w:p>
                    <w:p w14:paraId="59D5C32A" w14:textId="77777777" w:rsidR="00E27C2F" w:rsidRPr="00BC4FAA" w:rsidRDefault="00E27C2F"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103A03" w14:paraId="232A6EA6" w14:textId="77777777" w:rsidTr="00CC6B7A">
        <w:tc>
          <w:tcPr>
            <w:tcW w:w="9576" w:type="dxa"/>
            <w:shd w:val="clear" w:color="auto" w:fill="auto"/>
          </w:tcPr>
          <w:p w14:paraId="730F3F08" w14:textId="77777777" w:rsidR="00103A03" w:rsidRDefault="00103A03" w:rsidP="00103A03">
            <w:pPr>
              <w:pStyle w:val="tabletextinstruc"/>
              <w:ind w:left="0"/>
              <w:rPr>
                <w:rFonts w:ascii="Times New Roman" w:hAnsi="Times New Roman"/>
                <w:sz w:val="24"/>
                <w:szCs w:val="24"/>
              </w:rPr>
            </w:pPr>
          </w:p>
          <w:p w14:paraId="2AF20EB1" w14:textId="77777777" w:rsidR="001151A0" w:rsidRPr="001151A0" w:rsidRDefault="001151A0" w:rsidP="001151A0">
            <w:pPr>
              <w:pStyle w:val="Tabletext"/>
            </w:pPr>
          </w:p>
        </w:tc>
      </w:tr>
    </w:tbl>
    <w:p w14:paraId="2DE3A1AF" w14:textId="77777777" w:rsidR="00CC6B7A" w:rsidRDefault="005812C6" w:rsidP="006142B8">
      <w:pPr>
        <w:pStyle w:val="Heading2"/>
        <w:keepLines/>
        <w:widowControl w:val="0"/>
        <w:spacing w:before="240"/>
      </w:pPr>
      <w:bookmarkStart w:id="59" w:name="_Toc21436126"/>
      <w:r>
        <w:lastRenderedPageBreak/>
        <w:t>9</w:t>
      </w:r>
      <w:r w:rsidR="00CC6B7A" w:rsidRPr="00B00DB4">
        <w:t>.</w:t>
      </w:r>
      <w:r w:rsidR="00433B99">
        <w:t>2</w:t>
      </w:r>
      <w:r w:rsidR="00CC6B7A" w:rsidRPr="00B00DB4">
        <w:tab/>
        <w:t>Log of Changes to the SWPPP</w:t>
      </w:r>
      <w:bookmarkEnd w:id="59"/>
    </w:p>
    <w:p w14:paraId="10BE8614" w14:textId="77777777" w:rsidR="00CC6B7A" w:rsidRDefault="00CC6B7A" w:rsidP="006142B8">
      <w:pPr>
        <w:pStyle w:val="BodyText-Append"/>
        <w:keepNext/>
        <w:keepLines/>
      </w:pPr>
      <w:r>
        <w:rPr>
          <w:noProof/>
        </w:rPr>
        <mc:AlternateContent>
          <mc:Choice Requires="wps">
            <w:drawing>
              <wp:inline distT="0" distB="0" distL="0" distR="0" wp14:anchorId="1894DB03" wp14:editId="21A2BAE3">
                <wp:extent cx="5943600" cy="1222744"/>
                <wp:effectExtent l="0" t="0" r="19050" b="1587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744"/>
                        </a:xfrm>
                        <a:prstGeom prst="rect">
                          <a:avLst/>
                        </a:prstGeom>
                        <a:solidFill>
                          <a:srgbClr val="F5F5F5"/>
                        </a:solidFill>
                        <a:ln w="9525">
                          <a:solidFill>
                            <a:srgbClr val="000000"/>
                          </a:solidFill>
                          <a:miter lim="800000"/>
                          <a:headEnd/>
                          <a:tailEnd/>
                        </a:ln>
                      </wps:spPr>
                      <wps:txbx>
                        <w:txbxContent>
                          <w:p w14:paraId="21050919" w14:textId="6200F8B8" w:rsidR="00E27C2F" w:rsidRDefault="00E27C2F"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w:t>
                            </w:r>
                          </w:p>
                          <w:p w14:paraId="593AD108" w14:textId="77777777" w:rsidR="00E27C2F" w:rsidRDefault="00E27C2F"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14:paraId="40720EA7" w14:textId="77777777" w:rsidR="00E27C2F" w:rsidRDefault="00E27C2F" w:rsidP="00CC6B7A">
                            <w:pPr>
                              <w:pStyle w:val="Instruc-bullet"/>
                              <w:jc w:val="both"/>
                            </w:pPr>
                            <w:r>
                              <w:t xml:space="preserve">Instead of using the table, SWPPPs can also be redlined to show changes as long as the redlines are initialed and dated. </w:t>
                            </w:r>
                          </w:p>
                          <w:p w14:paraId="72A8E1F9" w14:textId="77777777" w:rsidR="00E27C2F" w:rsidRPr="00BC4FAA" w:rsidRDefault="00E27C2F" w:rsidP="00CC6B7A"/>
                        </w:txbxContent>
                      </wps:txbx>
                      <wps:bodyPr rot="0" vert="horz" wrap="square" lIns="91440" tIns="45720" rIns="91440" bIns="45720" anchor="t" anchorCtr="0" upright="1">
                        <a:noAutofit/>
                      </wps:bodyPr>
                    </wps:wsp>
                  </a:graphicData>
                </a:graphic>
              </wp:inline>
            </w:drawing>
          </mc:Choice>
          <mc:Fallback>
            <w:pict>
              <v:shape w14:anchorId="1894DB03" id="Text Box 39" o:spid="_x0000_s1052" type="#_x0000_t202" style="width:468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" fillcolor="#f5f5f5">
                <v:textbox>
                  <w:txbxContent>
                    <w:p w14:paraId="21050919" w14:textId="6200F8B8" w:rsidR="00E27C2F" w:rsidRDefault="00E27C2F"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w:t>
                      </w:r>
                    </w:p>
                    <w:p w14:paraId="593AD108" w14:textId="77777777" w:rsidR="00E27C2F" w:rsidRDefault="00E27C2F"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14:paraId="40720EA7" w14:textId="77777777" w:rsidR="00E27C2F" w:rsidRDefault="00E27C2F" w:rsidP="00CC6B7A">
                      <w:pPr>
                        <w:pStyle w:val="Instruc-bullet"/>
                        <w:jc w:val="both"/>
                      </w:pPr>
                      <w:r>
                        <w:t xml:space="preserve">Instead of using the table, SWPPPs can also be redlined to show changes as long as the redlines are initialed and dated. </w:t>
                      </w:r>
                    </w:p>
                    <w:p w14:paraId="72A8E1F9" w14:textId="77777777" w:rsidR="00E27C2F" w:rsidRPr="00BC4FAA" w:rsidRDefault="00E27C2F" w:rsidP="00CC6B7A"/>
                  </w:txbxContent>
                </v:textbox>
                <w10:anchorlock/>
              </v:shape>
            </w:pict>
          </mc:Fallback>
        </mc:AlternateContent>
      </w:r>
    </w:p>
    <w:tbl>
      <w:tblPr>
        <w:tblW w:w="5000" w:type="pct"/>
        <w:tblBorders>
          <w:insideV w:val="single" w:sz="4" w:space="0" w:color="auto"/>
        </w:tblBorders>
        <w:tblLook w:val="01E0" w:firstRow="1" w:lastRow="1" w:firstColumn="1" w:lastColumn="1" w:noHBand="0" w:noVBand="0"/>
      </w:tblPr>
      <w:tblGrid>
        <w:gridCol w:w="4964"/>
        <w:gridCol w:w="1844"/>
        <w:gridCol w:w="736"/>
        <w:gridCol w:w="1816"/>
      </w:tblGrid>
      <w:tr w:rsidR="00CC6B7A" w14:paraId="0B331D31" w14:textId="77777777" w:rsidTr="006142B8">
        <w:trPr>
          <w:gridAfter w:val="1"/>
          <w:wAfter w:w="970" w:type="pct"/>
        </w:trPr>
        <w:tc>
          <w:tcPr>
            <w:tcW w:w="4030" w:type="pct"/>
            <w:gridSpan w:val="3"/>
            <w:shd w:val="clear" w:color="auto" w:fill="auto"/>
          </w:tcPr>
          <w:p w14:paraId="782A5606" w14:textId="77777777" w:rsidR="00CC6B7A" w:rsidRPr="002E2649" w:rsidRDefault="00CC6B7A" w:rsidP="006142B8">
            <w:pPr>
              <w:pStyle w:val="Tabletext"/>
              <w:keepNext/>
              <w:keepLines/>
            </w:pPr>
          </w:p>
        </w:tc>
      </w:tr>
      <w:tr w:rsidR="00D627FF" w:rsidRPr="00987F51" w14:paraId="4CF3FD7C"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blHeader/>
        </w:trPr>
        <w:tc>
          <w:tcPr>
            <w:tcW w:w="2652" w:type="pct"/>
            <w:shd w:val="clear" w:color="auto" w:fill="D9D9D9"/>
          </w:tcPr>
          <w:p w14:paraId="42F3A1C4" w14:textId="77777777" w:rsidR="00D627FF" w:rsidRPr="00987F51" w:rsidRDefault="00D627FF" w:rsidP="006142B8">
            <w:pPr>
              <w:keepNext/>
              <w:keepLines/>
              <w:rPr>
                <w:rFonts w:ascii="Arial Narrow" w:hAnsi="Arial Narrow"/>
                <w:b/>
              </w:rPr>
            </w:pPr>
            <w:r w:rsidRPr="00987F51">
              <w:rPr>
                <w:rFonts w:ascii="Arial Narrow" w:hAnsi="Arial Narrow"/>
                <w:b/>
              </w:rPr>
              <w:t>Description of the Amendment</w:t>
            </w:r>
          </w:p>
        </w:tc>
        <w:tc>
          <w:tcPr>
            <w:tcW w:w="985" w:type="pct"/>
            <w:shd w:val="clear" w:color="auto" w:fill="D9D9D9"/>
          </w:tcPr>
          <w:p w14:paraId="1791A230" w14:textId="77777777" w:rsidR="00D627FF" w:rsidRPr="00987F51" w:rsidRDefault="00D627FF" w:rsidP="006142B8">
            <w:pPr>
              <w:keepNext/>
              <w:keepLines/>
              <w:rPr>
                <w:rFonts w:ascii="Arial Narrow" w:hAnsi="Arial Narrow"/>
                <w:b/>
                <w:color w:val="000000"/>
                <w:kern w:val="2"/>
                <w:lang w:eastAsia="ja-JP"/>
              </w:rPr>
            </w:pPr>
            <w:r w:rsidRPr="00987F51">
              <w:rPr>
                <w:rFonts w:ascii="Arial Narrow" w:hAnsi="Arial Narrow"/>
                <w:b/>
              </w:rPr>
              <w:t xml:space="preserve">Date of Amendment </w:t>
            </w:r>
          </w:p>
        </w:tc>
        <w:tc>
          <w:tcPr>
            <w:tcW w:w="1363" w:type="pct"/>
            <w:gridSpan w:val="2"/>
            <w:shd w:val="clear" w:color="auto" w:fill="D9D9D9"/>
          </w:tcPr>
          <w:p w14:paraId="4907D7F0" w14:textId="77777777" w:rsidR="00D627FF" w:rsidRPr="00987F51" w:rsidRDefault="00D627FF" w:rsidP="006142B8">
            <w:pPr>
              <w:keepNext/>
              <w:keepLines/>
              <w:rPr>
                <w:rFonts w:ascii="Arial Narrow" w:hAnsi="Arial Narrow"/>
                <w:b/>
              </w:rPr>
            </w:pPr>
            <w:r w:rsidRPr="00987F51">
              <w:rPr>
                <w:rFonts w:ascii="Arial Narrow" w:hAnsi="Arial Narrow"/>
                <w:b/>
              </w:rPr>
              <w:t>Amendment Prepared by [Name(s) and Title]</w:t>
            </w:r>
          </w:p>
        </w:tc>
      </w:tr>
      <w:tr w:rsidR="00D627FF" w14:paraId="4C32D677"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7505C15" w14:textId="77777777" w:rsidR="00D627FF" w:rsidRDefault="00D627FF" w:rsidP="006142B8">
            <w:pPr>
              <w:keepNext/>
              <w:keepLines/>
            </w:pPr>
          </w:p>
        </w:tc>
        <w:tc>
          <w:tcPr>
            <w:tcW w:w="985" w:type="pct"/>
            <w:shd w:val="clear" w:color="auto" w:fill="auto"/>
          </w:tcPr>
          <w:p w14:paraId="70E969E4" w14:textId="77777777" w:rsidR="00D627FF" w:rsidRDefault="00D627FF" w:rsidP="006142B8">
            <w:pPr>
              <w:keepNext/>
              <w:keepLines/>
            </w:pPr>
          </w:p>
        </w:tc>
        <w:tc>
          <w:tcPr>
            <w:tcW w:w="1363" w:type="pct"/>
            <w:gridSpan w:val="2"/>
            <w:shd w:val="clear" w:color="auto" w:fill="auto"/>
          </w:tcPr>
          <w:p w14:paraId="45904EFB" w14:textId="77777777" w:rsidR="00D627FF" w:rsidRDefault="00D627FF" w:rsidP="006142B8">
            <w:pPr>
              <w:keepNext/>
              <w:keepLines/>
            </w:pPr>
          </w:p>
        </w:tc>
      </w:tr>
      <w:tr w:rsidR="00D627FF" w14:paraId="3D351B17"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555A608E" w14:textId="77777777" w:rsidR="00D627FF" w:rsidRDefault="00D627FF" w:rsidP="006142B8">
            <w:pPr>
              <w:keepNext/>
              <w:keepLines/>
            </w:pPr>
          </w:p>
        </w:tc>
        <w:tc>
          <w:tcPr>
            <w:tcW w:w="985" w:type="pct"/>
            <w:shd w:val="clear" w:color="auto" w:fill="auto"/>
          </w:tcPr>
          <w:p w14:paraId="073712D0" w14:textId="77777777" w:rsidR="00D627FF" w:rsidRDefault="00D627FF" w:rsidP="006142B8">
            <w:pPr>
              <w:keepNext/>
              <w:keepLines/>
            </w:pPr>
          </w:p>
        </w:tc>
        <w:tc>
          <w:tcPr>
            <w:tcW w:w="1363" w:type="pct"/>
            <w:gridSpan w:val="2"/>
            <w:shd w:val="clear" w:color="auto" w:fill="auto"/>
          </w:tcPr>
          <w:p w14:paraId="66D96644" w14:textId="77777777" w:rsidR="00D627FF" w:rsidRDefault="00D627FF" w:rsidP="006142B8">
            <w:pPr>
              <w:keepNext/>
              <w:keepLines/>
            </w:pPr>
          </w:p>
        </w:tc>
      </w:tr>
      <w:tr w:rsidR="00D627FF" w14:paraId="35C9DFBA"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395D19C6" w14:textId="77777777" w:rsidR="00D627FF" w:rsidRDefault="00D627FF" w:rsidP="006142B8">
            <w:pPr>
              <w:keepNext/>
              <w:keepLines/>
            </w:pPr>
          </w:p>
        </w:tc>
        <w:tc>
          <w:tcPr>
            <w:tcW w:w="985" w:type="pct"/>
            <w:shd w:val="clear" w:color="auto" w:fill="auto"/>
          </w:tcPr>
          <w:p w14:paraId="43B2814B" w14:textId="77777777" w:rsidR="00D627FF" w:rsidRDefault="00D627FF" w:rsidP="006142B8">
            <w:pPr>
              <w:keepNext/>
              <w:keepLines/>
            </w:pPr>
          </w:p>
        </w:tc>
        <w:tc>
          <w:tcPr>
            <w:tcW w:w="1363" w:type="pct"/>
            <w:gridSpan w:val="2"/>
            <w:shd w:val="clear" w:color="auto" w:fill="auto"/>
          </w:tcPr>
          <w:p w14:paraId="3216F536" w14:textId="77777777" w:rsidR="00D627FF" w:rsidRDefault="00D627FF" w:rsidP="006142B8">
            <w:pPr>
              <w:keepNext/>
              <w:keepLines/>
            </w:pPr>
          </w:p>
        </w:tc>
      </w:tr>
      <w:tr w:rsidR="00D627FF" w14:paraId="52CE00F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C98A482" w14:textId="77777777" w:rsidR="00D627FF" w:rsidRDefault="00D627FF" w:rsidP="006142B8">
            <w:pPr>
              <w:keepNext/>
              <w:keepLines/>
            </w:pPr>
          </w:p>
        </w:tc>
        <w:tc>
          <w:tcPr>
            <w:tcW w:w="985" w:type="pct"/>
            <w:shd w:val="clear" w:color="auto" w:fill="auto"/>
          </w:tcPr>
          <w:p w14:paraId="26EBE313" w14:textId="77777777" w:rsidR="00D627FF" w:rsidRDefault="00D627FF" w:rsidP="006142B8">
            <w:pPr>
              <w:keepNext/>
              <w:keepLines/>
            </w:pPr>
          </w:p>
        </w:tc>
        <w:tc>
          <w:tcPr>
            <w:tcW w:w="1363" w:type="pct"/>
            <w:gridSpan w:val="2"/>
            <w:shd w:val="clear" w:color="auto" w:fill="auto"/>
          </w:tcPr>
          <w:p w14:paraId="42730D32" w14:textId="77777777" w:rsidR="00D627FF" w:rsidRDefault="00D627FF" w:rsidP="006142B8">
            <w:pPr>
              <w:keepNext/>
              <w:keepLines/>
            </w:pPr>
          </w:p>
        </w:tc>
      </w:tr>
      <w:tr w:rsidR="00D627FF" w14:paraId="51938E8D"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40800B6" w14:textId="77777777" w:rsidR="00D627FF" w:rsidRDefault="00D627FF" w:rsidP="006142B8">
            <w:pPr>
              <w:keepNext/>
              <w:keepLines/>
            </w:pPr>
          </w:p>
        </w:tc>
        <w:tc>
          <w:tcPr>
            <w:tcW w:w="985" w:type="pct"/>
            <w:shd w:val="clear" w:color="auto" w:fill="auto"/>
          </w:tcPr>
          <w:p w14:paraId="02101F10" w14:textId="77777777" w:rsidR="00D627FF" w:rsidRDefault="00D627FF" w:rsidP="006142B8">
            <w:pPr>
              <w:keepNext/>
              <w:keepLines/>
            </w:pPr>
          </w:p>
        </w:tc>
        <w:tc>
          <w:tcPr>
            <w:tcW w:w="1363" w:type="pct"/>
            <w:gridSpan w:val="2"/>
            <w:shd w:val="clear" w:color="auto" w:fill="auto"/>
          </w:tcPr>
          <w:p w14:paraId="3F844D3A" w14:textId="77777777" w:rsidR="00D627FF" w:rsidRDefault="00D627FF" w:rsidP="006142B8">
            <w:pPr>
              <w:keepNext/>
              <w:keepLines/>
            </w:pPr>
          </w:p>
        </w:tc>
      </w:tr>
      <w:tr w:rsidR="00D627FF" w14:paraId="7F3163A3"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24D097F5" w14:textId="77777777" w:rsidR="00D627FF" w:rsidRDefault="00D627FF" w:rsidP="006142B8">
            <w:pPr>
              <w:keepNext/>
              <w:keepLines/>
            </w:pPr>
          </w:p>
        </w:tc>
        <w:tc>
          <w:tcPr>
            <w:tcW w:w="985" w:type="pct"/>
            <w:shd w:val="clear" w:color="auto" w:fill="auto"/>
          </w:tcPr>
          <w:p w14:paraId="71625895" w14:textId="77777777" w:rsidR="00D627FF" w:rsidRDefault="00D627FF" w:rsidP="006142B8">
            <w:pPr>
              <w:keepNext/>
              <w:keepLines/>
            </w:pPr>
          </w:p>
        </w:tc>
        <w:tc>
          <w:tcPr>
            <w:tcW w:w="1363" w:type="pct"/>
            <w:gridSpan w:val="2"/>
            <w:shd w:val="clear" w:color="auto" w:fill="auto"/>
          </w:tcPr>
          <w:p w14:paraId="64ED5060" w14:textId="77777777" w:rsidR="00D627FF" w:rsidRDefault="00D627FF" w:rsidP="006142B8">
            <w:pPr>
              <w:keepNext/>
              <w:keepLines/>
            </w:pPr>
          </w:p>
        </w:tc>
      </w:tr>
      <w:tr w:rsidR="00D627FF" w14:paraId="54130003"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24C87295" w14:textId="77777777" w:rsidR="00D627FF" w:rsidRDefault="00D627FF" w:rsidP="006142B8">
            <w:pPr>
              <w:keepNext/>
              <w:keepLines/>
            </w:pPr>
          </w:p>
        </w:tc>
        <w:tc>
          <w:tcPr>
            <w:tcW w:w="985" w:type="pct"/>
            <w:shd w:val="clear" w:color="auto" w:fill="auto"/>
          </w:tcPr>
          <w:p w14:paraId="38E0761A" w14:textId="77777777" w:rsidR="00D627FF" w:rsidRDefault="00D627FF" w:rsidP="006142B8">
            <w:pPr>
              <w:keepNext/>
              <w:keepLines/>
            </w:pPr>
          </w:p>
        </w:tc>
        <w:tc>
          <w:tcPr>
            <w:tcW w:w="1363" w:type="pct"/>
            <w:gridSpan w:val="2"/>
            <w:shd w:val="clear" w:color="auto" w:fill="auto"/>
          </w:tcPr>
          <w:p w14:paraId="161F9139" w14:textId="77777777" w:rsidR="00D627FF" w:rsidRDefault="00D627FF" w:rsidP="006142B8">
            <w:pPr>
              <w:keepNext/>
              <w:keepLines/>
            </w:pPr>
          </w:p>
        </w:tc>
      </w:tr>
      <w:tr w:rsidR="00D627FF" w14:paraId="7872F99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77F457CA" w14:textId="77777777" w:rsidR="00D627FF" w:rsidRDefault="00D627FF" w:rsidP="006142B8">
            <w:pPr>
              <w:keepNext/>
              <w:keepLines/>
            </w:pPr>
          </w:p>
        </w:tc>
        <w:tc>
          <w:tcPr>
            <w:tcW w:w="985" w:type="pct"/>
            <w:shd w:val="clear" w:color="auto" w:fill="auto"/>
          </w:tcPr>
          <w:p w14:paraId="73D8E561" w14:textId="77777777" w:rsidR="00D627FF" w:rsidRDefault="00D627FF" w:rsidP="006142B8">
            <w:pPr>
              <w:keepNext/>
              <w:keepLines/>
            </w:pPr>
          </w:p>
        </w:tc>
        <w:tc>
          <w:tcPr>
            <w:tcW w:w="1363" w:type="pct"/>
            <w:gridSpan w:val="2"/>
            <w:shd w:val="clear" w:color="auto" w:fill="auto"/>
          </w:tcPr>
          <w:p w14:paraId="62E4A3F6" w14:textId="77777777" w:rsidR="00D627FF" w:rsidRDefault="00D627FF" w:rsidP="006142B8">
            <w:pPr>
              <w:keepNext/>
              <w:keepLines/>
            </w:pPr>
          </w:p>
        </w:tc>
      </w:tr>
      <w:tr w:rsidR="00D627FF" w14:paraId="592FAEC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14:paraId="6DDE2544" w14:textId="77777777" w:rsidR="00D627FF" w:rsidRDefault="00D627FF" w:rsidP="006142B8">
            <w:pPr>
              <w:keepNext/>
              <w:keepLines/>
            </w:pPr>
          </w:p>
        </w:tc>
        <w:tc>
          <w:tcPr>
            <w:tcW w:w="985" w:type="pct"/>
            <w:shd w:val="clear" w:color="auto" w:fill="auto"/>
          </w:tcPr>
          <w:p w14:paraId="7E489504" w14:textId="77777777" w:rsidR="00D627FF" w:rsidRDefault="00D627FF" w:rsidP="006142B8">
            <w:pPr>
              <w:keepNext/>
              <w:keepLines/>
            </w:pPr>
          </w:p>
        </w:tc>
        <w:tc>
          <w:tcPr>
            <w:tcW w:w="1363" w:type="pct"/>
            <w:gridSpan w:val="2"/>
            <w:shd w:val="clear" w:color="auto" w:fill="auto"/>
          </w:tcPr>
          <w:p w14:paraId="4189A946" w14:textId="77777777" w:rsidR="00D627FF" w:rsidRDefault="00D627FF" w:rsidP="006142B8">
            <w:pPr>
              <w:keepNext/>
              <w:keepLines/>
            </w:pPr>
          </w:p>
        </w:tc>
      </w:tr>
      <w:tr w:rsidR="00D627FF" w14:paraId="1F15579D"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14:paraId="15510C05" w14:textId="77777777" w:rsidR="00D627FF" w:rsidRDefault="00D627FF" w:rsidP="006142B8">
            <w:pPr>
              <w:keepNext/>
              <w:keepLines/>
            </w:pPr>
          </w:p>
        </w:tc>
        <w:tc>
          <w:tcPr>
            <w:tcW w:w="985" w:type="pct"/>
            <w:shd w:val="clear" w:color="auto" w:fill="auto"/>
          </w:tcPr>
          <w:p w14:paraId="6146DBBB" w14:textId="77777777" w:rsidR="00D627FF" w:rsidRDefault="00D627FF" w:rsidP="006142B8">
            <w:pPr>
              <w:keepNext/>
              <w:keepLines/>
            </w:pPr>
          </w:p>
        </w:tc>
        <w:tc>
          <w:tcPr>
            <w:tcW w:w="1363" w:type="pct"/>
            <w:gridSpan w:val="2"/>
            <w:shd w:val="clear" w:color="auto" w:fill="auto"/>
          </w:tcPr>
          <w:p w14:paraId="76686C72" w14:textId="77777777" w:rsidR="00D627FF" w:rsidRDefault="00D627FF" w:rsidP="006142B8">
            <w:pPr>
              <w:keepNext/>
              <w:keepLines/>
            </w:pPr>
          </w:p>
        </w:tc>
      </w:tr>
      <w:tr w:rsidR="00D627FF" w14:paraId="7CE2207C"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0CEE1CD" w14:textId="77777777" w:rsidR="00D627FF" w:rsidRDefault="00D627FF" w:rsidP="006142B8">
            <w:pPr>
              <w:keepNext/>
              <w:keepLines/>
            </w:pPr>
          </w:p>
        </w:tc>
        <w:tc>
          <w:tcPr>
            <w:tcW w:w="985" w:type="pct"/>
            <w:shd w:val="clear" w:color="auto" w:fill="auto"/>
          </w:tcPr>
          <w:p w14:paraId="6BB93F0D" w14:textId="77777777" w:rsidR="00D627FF" w:rsidRDefault="00D627FF" w:rsidP="006142B8">
            <w:pPr>
              <w:keepNext/>
              <w:keepLines/>
            </w:pPr>
          </w:p>
        </w:tc>
        <w:tc>
          <w:tcPr>
            <w:tcW w:w="1363" w:type="pct"/>
            <w:gridSpan w:val="2"/>
            <w:shd w:val="clear" w:color="auto" w:fill="auto"/>
          </w:tcPr>
          <w:p w14:paraId="3CB4BDCC" w14:textId="77777777" w:rsidR="00D627FF" w:rsidRDefault="00D627FF" w:rsidP="006142B8">
            <w:pPr>
              <w:keepNext/>
              <w:keepLines/>
            </w:pPr>
          </w:p>
        </w:tc>
      </w:tr>
      <w:tr w:rsidR="00D627FF" w14:paraId="67F6BCE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0A052C09" w14:textId="77777777" w:rsidR="00D627FF" w:rsidRDefault="00D627FF" w:rsidP="006142B8">
            <w:pPr>
              <w:keepNext/>
              <w:keepLines/>
            </w:pPr>
          </w:p>
        </w:tc>
        <w:tc>
          <w:tcPr>
            <w:tcW w:w="985" w:type="pct"/>
            <w:shd w:val="clear" w:color="auto" w:fill="auto"/>
          </w:tcPr>
          <w:p w14:paraId="037719D5" w14:textId="77777777" w:rsidR="00D627FF" w:rsidRDefault="00D627FF" w:rsidP="006142B8">
            <w:pPr>
              <w:keepNext/>
              <w:keepLines/>
            </w:pPr>
          </w:p>
        </w:tc>
        <w:tc>
          <w:tcPr>
            <w:tcW w:w="1363" w:type="pct"/>
            <w:gridSpan w:val="2"/>
            <w:shd w:val="clear" w:color="auto" w:fill="auto"/>
          </w:tcPr>
          <w:p w14:paraId="0B26BB93" w14:textId="77777777" w:rsidR="00D627FF" w:rsidRDefault="00D627FF" w:rsidP="006142B8">
            <w:pPr>
              <w:keepNext/>
              <w:keepLines/>
            </w:pPr>
          </w:p>
        </w:tc>
      </w:tr>
      <w:tr w:rsidR="00D627FF" w14:paraId="174715FD"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7FBA0D8F" w14:textId="77777777" w:rsidR="00D627FF" w:rsidRDefault="00D627FF" w:rsidP="006142B8">
            <w:pPr>
              <w:keepNext/>
              <w:keepLines/>
            </w:pPr>
          </w:p>
        </w:tc>
        <w:tc>
          <w:tcPr>
            <w:tcW w:w="985" w:type="pct"/>
            <w:shd w:val="clear" w:color="auto" w:fill="auto"/>
          </w:tcPr>
          <w:p w14:paraId="1FA71BC4" w14:textId="77777777" w:rsidR="00D627FF" w:rsidRDefault="00D627FF" w:rsidP="006142B8">
            <w:pPr>
              <w:keepNext/>
              <w:keepLines/>
            </w:pPr>
          </w:p>
        </w:tc>
        <w:tc>
          <w:tcPr>
            <w:tcW w:w="1363" w:type="pct"/>
            <w:gridSpan w:val="2"/>
            <w:shd w:val="clear" w:color="auto" w:fill="auto"/>
          </w:tcPr>
          <w:p w14:paraId="68E0E892" w14:textId="77777777" w:rsidR="00D627FF" w:rsidRDefault="00D627FF" w:rsidP="006142B8">
            <w:pPr>
              <w:keepNext/>
              <w:keepLines/>
            </w:pPr>
          </w:p>
        </w:tc>
      </w:tr>
      <w:tr w:rsidR="00D627FF" w14:paraId="324CB68F"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D23426F" w14:textId="77777777" w:rsidR="00D627FF" w:rsidRDefault="00D627FF" w:rsidP="006142B8">
            <w:pPr>
              <w:keepNext/>
              <w:keepLines/>
            </w:pPr>
          </w:p>
        </w:tc>
        <w:tc>
          <w:tcPr>
            <w:tcW w:w="985" w:type="pct"/>
            <w:shd w:val="clear" w:color="auto" w:fill="auto"/>
          </w:tcPr>
          <w:p w14:paraId="6CB866A7" w14:textId="77777777" w:rsidR="00D627FF" w:rsidRDefault="00D627FF" w:rsidP="006142B8">
            <w:pPr>
              <w:keepNext/>
              <w:keepLines/>
            </w:pPr>
          </w:p>
        </w:tc>
        <w:tc>
          <w:tcPr>
            <w:tcW w:w="1363" w:type="pct"/>
            <w:gridSpan w:val="2"/>
            <w:shd w:val="clear" w:color="auto" w:fill="auto"/>
          </w:tcPr>
          <w:p w14:paraId="7946F5B2" w14:textId="77777777" w:rsidR="00D627FF" w:rsidRDefault="00D627FF" w:rsidP="006142B8">
            <w:pPr>
              <w:keepNext/>
              <w:keepLines/>
            </w:pPr>
          </w:p>
        </w:tc>
      </w:tr>
    </w:tbl>
    <w:p w14:paraId="44046065" w14:textId="77777777" w:rsidR="00306CD0" w:rsidRDefault="00306CD0" w:rsidP="00E019BC">
      <w:pPr>
        <w:rPr>
          <w:b/>
        </w:rPr>
      </w:pPr>
    </w:p>
    <w:p w14:paraId="76F2D15D" w14:textId="77777777" w:rsidR="00306CD0" w:rsidRDefault="00306CD0">
      <w:pPr>
        <w:spacing w:after="160" w:line="259" w:lineRule="auto"/>
        <w:rPr>
          <w:b/>
        </w:rPr>
      </w:pPr>
      <w:r>
        <w:rPr>
          <w:b/>
        </w:rPr>
        <w:br w:type="page"/>
      </w:r>
    </w:p>
    <w:p w14:paraId="5C56D259" w14:textId="77777777" w:rsidR="001275A4" w:rsidRPr="00E54EC0" w:rsidRDefault="001275A4" w:rsidP="00442981">
      <w:pPr>
        <w:pStyle w:val="Heading1"/>
        <w:spacing w:after="240"/>
        <w:rPr>
          <w:rFonts w:ascii="Arial Narrow" w:hAnsi="Arial Narrow"/>
          <w:sz w:val="36"/>
          <w:szCs w:val="36"/>
        </w:rPr>
      </w:pPr>
      <w:bookmarkStart w:id="60" w:name="_Toc398103180"/>
      <w:bookmarkStart w:id="61" w:name="_Toc21436127"/>
      <w:bookmarkStart w:id="62" w:name="_Toc158630013"/>
      <w:bookmarkStart w:id="63" w:name="_Toc394672365"/>
      <w:r w:rsidRPr="00E54EC0">
        <w:rPr>
          <w:rFonts w:ascii="Arial Narrow" w:hAnsi="Arial Narrow"/>
          <w:sz w:val="36"/>
          <w:szCs w:val="36"/>
        </w:rPr>
        <w:lastRenderedPageBreak/>
        <w:t xml:space="preserve">SECTION </w:t>
      </w:r>
      <w:r w:rsidR="005812C6">
        <w:rPr>
          <w:rFonts w:ascii="Arial Narrow" w:hAnsi="Arial Narrow"/>
          <w:sz w:val="36"/>
          <w:szCs w:val="36"/>
        </w:rPr>
        <w:t>10</w:t>
      </w:r>
      <w:r w:rsidRPr="00E54EC0">
        <w:rPr>
          <w:rFonts w:ascii="Arial Narrow" w:hAnsi="Arial Narrow"/>
          <w:sz w:val="36"/>
          <w:szCs w:val="36"/>
        </w:rPr>
        <w:t>: CERTIFICATION</w:t>
      </w:r>
      <w:bookmarkEnd w:id="60"/>
      <w:bookmarkEnd w:id="61"/>
      <w:r w:rsidRPr="00E54EC0">
        <w:rPr>
          <w:rFonts w:ascii="Arial Narrow" w:hAnsi="Arial Narrow"/>
          <w:sz w:val="36"/>
          <w:szCs w:val="36"/>
        </w:rPr>
        <w:t xml:space="preserve"> </w:t>
      </w:r>
      <w:bookmarkEnd w:id="62"/>
      <w:bookmarkEnd w:id="63"/>
    </w:p>
    <w:p w14:paraId="09D07A06" w14:textId="77777777" w:rsidR="001275A4" w:rsidRDefault="001275A4" w:rsidP="001275A4">
      <w:pPr>
        <w:pStyle w:val="BodyText-Append"/>
      </w:pPr>
      <w:r>
        <w:rPr>
          <w:noProof/>
        </w:rPr>
        <mc:AlternateContent>
          <mc:Choice Requires="wps">
            <w:drawing>
              <wp:inline distT="0" distB="0" distL="0" distR="0" wp14:anchorId="7AE8642A" wp14:editId="405786F5">
                <wp:extent cx="5943600" cy="1210734"/>
                <wp:effectExtent l="0" t="0" r="1905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14:paraId="081CBCE8" w14:textId="77777777" w:rsidR="00E27C2F" w:rsidRDefault="00E27C2F"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187C495" w14:textId="77777777" w:rsidR="00E27C2F" w:rsidRDefault="00E27C2F" w:rsidP="00BC0B9C">
                            <w:pPr>
                              <w:pStyle w:val="Instruc-bullet"/>
                            </w:pPr>
                            <w:r>
                              <w:t>The SWPPP should be signed and certified by the owner and/or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26" w:history="1">
                              <w:r w:rsidRPr="00900501">
                                <w:rPr>
                                  <w:rStyle w:val="Hyperlink"/>
                                </w:rPr>
                                <w:t>https://deq.utah.gov/water-quality/general-construction-storm-water-updes-permits</w:t>
                              </w:r>
                            </w:hyperlink>
                            <w:r>
                              <w:t xml:space="preserve">)  </w:t>
                            </w:r>
                          </w:p>
                          <w:p w14:paraId="608D59B9" w14:textId="77777777" w:rsidR="00E27C2F" w:rsidRPr="00BC4FAA" w:rsidRDefault="00E27C2F" w:rsidP="001275A4"/>
                        </w:txbxContent>
                      </wps:txbx>
                      <wps:bodyPr rot="0" vert="horz" wrap="square" lIns="91440" tIns="45720" rIns="91440" bIns="45720" anchor="t" anchorCtr="0" upright="1">
                        <a:noAutofit/>
                      </wps:bodyPr>
                    </wps:wsp>
                  </a:graphicData>
                </a:graphic>
              </wp:inline>
            </w:drawing>
          </mc:Choice>
          <mc:Fallback>
            <w:pict>
              <v:shape w14:anchorId="7AE8642A" id="Text Box 55" o:spid="_x0000_s1053"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" fillcolor="#f5f5f5">
                <v:textbox>
                  <w:txbxContent>
                    <w:p w14:paraId="081CBCE8" w14:textId="77777777" w:rsidR="00E27C2F" w:rsidRDefault="00E27C2F"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187C495" w14:textId="77777777" w:rsidR="00E27C2F" w:rsidRDefault="00E27C2F" w:rsidP="00BC0B9C">
                      <w:pPr>
                        <w:pStyle w:val="Instruc-bullet"/>
                      </w:pPr>
                      <w:r>
                        <w:t>The SWPPP should be signed and certified by the owner and/or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27" w:history="1">
                        <w:r w:rsidRPr="00900501">
                          <w:rPr>
                            <w:rStyle w:val="Hyperlink"/>
                          </w:rPr>
                          <w:t>https://deq.utah.gov/water-quality/general-construction-storm-water-updes-permits</w:t>
                        </w:r>
                      </w:hyperlink>
                      <w:r>
                        <w:t xml:space="preserve">)  </w:t>
                      </w:r>
                    </w:p>
                    <w:p w14:paraId="608D59B9" w14:textId="77777777" w:rsidR="00E27C2F" w:rsidRPr="00BC4FAA" w:rsidRDefault="00E27C2F" w:rsidP="001275A4"/>
                  </w:txbxContent>
                </v:textbox>
                <w10:anchorlock/>
              </v:shape>
            </w:pict>
          </mc:Fallback>
        </mc:AlternateContent>
      </w:r>
    </w:p>
    <w:p w14:paraId="1DE5FBEB" w14:textId="77777777" w:rsidR="00EA4BC4" w:rsidRPr="00EA4BC4" w:rsidRDefault="00EA4BC4" w:rsidP="002A1F68">
      <w:pPr>
        <w:spacing w:after="160" w:line="259" w:lineRule="auto"/>
        <w:jc w:val="center"/>
        <w:rPr>
          <w:rFonts w:ascii="Arial" w:hAnsi="Arial" w:cs="Arial"/>
        </w:rPr>
      </w:pPr>
      <w:r w:rsidRPr="00EA4BC4">
        <w:rPr>
          <w:rFonts w:ascii="Arial" w:hAnsi="Arial" w:cs="Arial"/>
        </w:rPr>
        <w:t>Owner</w:t>
      </w:r>
    </w:p>
    <w:p w14:paraId="1AFE21A4" w14:textId="77777777"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EA4BC4" w14:paraId="3230D9ED" w14:textId="77777777" w:rsidTr="002631B7">
        <w:tc>
          <w:tcPr>
            <w:tcW w:w="5328" w:type="dxa"/>
          </w:tcPr>
          <w:p w14:paraId="225D5E0E" w14:textId="77777777" w:rsidR="00EA4BC4" w:rsidRDefault="00EA4BC4" w:rsidP="00EA4BC4">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14:paraId="72EE11E1" w14:textId="77777777" w:rsidR="00EA4BC4" w:rsidRDefault="00EA4BC4" w:rsidP="00EA4BC4">
            <w:pPr>
              <w:pStyle w:val="BodyText-Append"/>
              <w:rPr>
                <w:rFonts w:ascii="Arial" w:hAnsi="Arial" w:cs="Arial"/>
              </w:rPr>
            </w:pPr>
            <w:r w:rsidRPr="00EA4BC4">
              <w:rPr>
                <w:rFonts w:ascii="Arial" w:hAnsi="Arial" w:cs="Arial"/>
              </w:rPr>
              <w:t>Title:</w:t>
            </w:r>
          </w:p>
        </w:tc>
      </w:tr>
      <w:tr w:rsidR="00EA4BC4" w14:paraId="1DCEEE81" w14:textId="77777777" w:rsidTr="002631B7">
        <w:tc>
          <w:tcPr>
            <w:tcW w:w="5328" w:type="dxa"/>
          </w:tcPr>
          <w:p w14:paraId="1725363D" w14:textId="77777777" w:rsidR="00EA4BC4" w:rsidRDefault="002631B7" w:rsidP="00EA4BC4">
            <w:pPr>
              <w:pStyle w:val="BodyText-Append"/>
              <w:rPr>
                <w:rFonts w:ascii="Arial" w:hAnsi="Arial" w:cs="Arial"/>
              </w:rPr>
            </w:pPr>
            <w:r w:rsidRPr="002631B7">
              <w:rPr>
                <w:rFonts w:ascii="Arial" w:hAnsi="Arial" w:cs="Arial"/>
              </w:rPr>
              <w:t>Signature:</w:t>
            </w:r>
          </w:p>
        </w:tc>
        <w:tc>
          <w:tcPr>
            <w:tcW w:w="4248" w:type="dxa"/>
          </w:tcPr>
          <w:p w14:paraId="099E6D2C" w14:textId="77777777" w:rsidR="00EA4BC4" w:rsidRDefault="002631B7" w:rsidP="00EA4BC4">
            <w:pPr>
              <w:pStyle w:val="BodyText-Append"/>
              <w:rPr>
                <w:rFonts w:ascii="Arial" w:hAnsi="Arial" w:cs="Arial"/>
              </w:rPr>
            </w:pPr>
            <w:r>
              <w:rPr>
                <w:rFonts w:ascii="Arial" w:hAnsi="Arial" w:cs="Arial"/>
              </w:rPr>
              <w:t>Date:</w:t>
            </w:r>
          </w:p>
        </w:tc>
      </w:tr>
    </w:tbl>
    <w:p w14:paraId="26A08336" w14:textId="77777777" w:rsidR="002A1F68" w:rsidRDefault="002A1F68" w:rsidP="00EA4BC4">
      <w:pPr>
        <w:pStyle w:val="BodyText-Append"/>
        <w:jc w:val="center"/>
        <w:rPr>
          <w:rFonts w:ascii="Arial" w:hAnsi="Arial" w:cs="Arial"/>
        </w:rPr>
      </w:pPr>
    </w:p>
    <w:p w14:paraId="76D678DE" w14:textId="77777777" w:rsidR="00EA4BC4" w:rsidRPr="00EA4BC4" w:rsidRDefault="00EA4BC4" w:rsidP="00EA4BC4">
      <w:pPr>
        <w:pStyle w:val="BodyText-Append"/>
        <w:jc w:val="center"/>
        <w:rPr>
          <w:rFonts w:ascii="Arial" w:hAnsi="Arial" w:cs="Arial"/>
        </w:rPr>
      </w:pPr>
      <w:r w:rsidRPr="00EA4BC4">
        <w:rPr>
          <w:rFonts w:ascii="Arial" w:hAnsi="Arial" w:cs="Arial"/>
        </w:rPr>
        <w:t>General Contractor</w:t>
      </w:r>
    </w:p>
    <w:p w14:paraId="1CE7DD14" w14:textId="77777777"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2631B7" w14:paraId="315EA040" w14:textId="77777777" w:rsidTr="002631B7">
        <w:tc>
          <w:tcPr>
            <w:tcW w:w="5328" w:type="dxa"/>
          </w:tcPr>
          <w:p w14:paraId="061908A2" w14:textId="77777777" w:rsidR="002631B7" w:rsidRDefault="002631B7" w:rsidP="002631B7">
            <w:pPr>
              <w:pStyle w:val="BodyText-Append"/>
              <w:ind w:right="72"/>
              <w:rPr>
                <w:rFonts w:ascii="Arial" w:hAnsi="Arial" w:cs="Arial"/>
              </w:rPr>
            </w:pPr>
            <w:r w:rsidRPr="002631B7">
              <w:rPr>
                <w:rFonts w:ascii="Arial" w:hAnsi="Arial" w:cs="Arial"/>
              </w:rPr>
              <w:t>Name:</w:t>
            </w:r>
          </w:p>
        </w:tc>
        <w:tc>
          <w:tcPr>
            <w:tcW w:w="4248" w:type="dxa"/>
          </w:tcPr>
          <w:p w14:paraId="096CE374" w14:textId="77777777" w:rsidR="002631B7" w:rsidRDefault="002631B7" w:rsidP="002631B7">
            <w:pPr>
              <w:pStyle w:val="BodyText-Append"/>
              <w:ind w:right="72"/>
              <w:rPr>
                <w:rFonts w:ascii="Arial" w:hAnsi="Arial" w:cs="Arial"/>
              </w:rPr>
            </w:pPr>
            <w:r w:rsidRPr="002631B7">
              <w:rPr>
                <w:rFonts w:ascii="Arial" w:hAnsi="Arial" w:cs="Arial"/>
              </w:rPr>
              <w:t>Title:</w:t>
            </w:r>
          </w:p>
        </w:tc>
      </w:tr>
      <w:tr w:rsidR="002631B7" w14:paraId="59357FCF" w14:textId="77777777" w:rsidTr="002631B7">
        <w:tc>
          <w:tcPr>
            <w:tcW w:w="5328" w:type="dxa"/>
          </w:tcPr>
          <w:p w14:paraId="16367931" w14:textId="77777777" w:rsidR="002631B7" w:rsidRDefault="002631B7" w:rsidP="002631B7">
            <w:pPr>
              <w:pStyle w:val="BodyText-Append"/>
              <w:ind w:right="72"/>
              <w:rPr>
                <w:rFonts w:ascii="Arial" w:hAnsi="Arial" w:cs="Arial"/>
              </w:rPr>
            </w:pPr>
            <w:r w:rsidRPr="002631B7">
              <w:rPr>
                <w:rFonts w:ascii="Arial" w:hAnsi="Arial" w:cs="Arial"/>
              </w:rPr>
              <w:t>Signature:</w:t>
            </w:r>
          </w:p>
        </w:tc>
        <w:tc>
          <w:tcPr>
            <w:tcW w:w="4248" w:type="dxa"/>
          </w:tcPr>
          <w:p w14:paraId="42D3FA48" w14:textId="77777777" w:rsidR="002631B7" w:rsidRDefault="002631B7" w:rsidP="002631B7">
            <w:pPr>
              <w:pStyle w:val="BodyText-Append"/>
              <w:ind w:right="72"/>
              <w:rPr>
                <w:rFonts w:ascii="Arial" w:hAnsi="Arial" w:cs="Arial"/>
              </w:rPr>
            </w:pPr>
            <w:r>
              <w:rPr>
                <w:rFonts w:ascii="Arial" w:hAnsi="Arial" w:cs="Arial"/>
              </w:rPr>
              <w:t>Date:</w:t>
            </w:r>
          </w:p>
        </w:tc>
      </w:tr>
    </w:tbl>
    <w:p w14:paraId="7475185D" w14:textId="77777777" w:rsidR="00277128" w:rsidRDefault="00277128" w:rsidP="00587171">
      <w:pPr>
        <w:pStyle w:val="Heading1"/>
        <w:spacing w:after="240"/>
        <w:rPr>
          <w:b w:val="0"/>
          <w:bCs w:val="0"/>
          <w:kern w:val="0"/>
          <w:sz w:val="24"/>
          <w:szCs w:val="24"/>
        </w:rPr>
      </w:pPr>
      <w:bookmarkStart w:id="64" w:name="_Toc158630014"/>
      <w:bookmarkStart w:id="65" w:name="_Toc394672366"/>
    </w:p>
    <w:p w14:paraId="4B34A4C4" w14:textId="77777777" w:rsidR="00277128" w:rsidRPr="00E54EC0" w:rsidRDefault="00277128" w:rsidP="00277128">
      <w:pPr>
        <w:pStyle w:val="Heading1"/>
        <w:spacing w:after="240"/>
        <w:rPr>
          <w:rFonts w:ascii="Arial Narrow" w:hAnsi="Arial Narrow"/>
          <w:sz w:val="36"/>
          <w:szCs w:val="36"/>
        </w:rPr>
      </w:pPr>
      <w:r w:rsidRPr="00E54EC0">
        <w:rPr>
          <w:rFonts w:ascii="Arial Narrow" w:hAnsi="Arial Narrow"/>
          <w:sz w:val="36"/>
          <w:szCs w:val="36"/>
        </w:rPr>
        <w:t xml:space="preserve">SECTION </w:t>
      </w:r>
      <w:r>
        <w:rPr>
          <w:rFonts w:ascii="Arial Narrow" w:hAnsi="Arial Narrow"/>
          <w:sz w:val="36"/>
          <w:szCs w:val="36"/>
        </w:rPr>
        <w:t>1</w:t>
      </w:r>
      <w:r w:rsidR="00DF46F4">
        <w:rPr>
          <w:rFonts w:ascii="Arial Narrow" w:hAnsi="Arial Narrow"/>
          <w:sz w:val="36"/>
          <w:szCs w:val="36"/>
        </w:rPr>
        <w:t>1</w:t>
      </w:r>
      <w:r w:rsidRPr="00E54EC0">
        <w:rPr>
          <w:rFonts w:ascii="Arial Narrow" w:hAnsi="Arial Narrow"/>
          <w:sz w:val="36"/>
          <w:szCs w:val="36"/>
        </w:rPr>
        <w:t>:</w:t>
      </w:r>
      <w:r>
        <w:rPr>
          <w:rFonts w:ascii="Arial Narrow" w:hAnsi="Arial Narrow"/>
          <w:sz w:val="36"/>
          <w:szCs w:val="36"/>
        </w:rPr>
        <w:t xml:space="preserve"> SWPPP PREPARER</w:t>
      </w:r>
      <w:r w:rsidRPr="00E54EC0">
        <w:rPr>
          <w:rFonts w:ascii="Arial Narrow" w:hAnsi="Arial Narrow"/>
          <w:sz w:val="36"/>
          <w:szCs w:val="36"/>
        </w:rPr>
        <w:t xml:space="preserve"> CERTIFICATION </w:t>
      </w:r>
    </w:p>
    <w:p w14:paraId="3DA1CC25" w14:textId="77777777" w:rsidR="00277128" w:rsidRDefault="00277128" w:rsidP="00277128">
      <w:pPr>
        <w:pStyle w:val="BodyText-Append"/>
      </w:pPr>
      <w:r>
        <w:rPr>
          <w:noProof/>
        </w:rPr>
        <mc:AlternateContent>
          <mc:Choice Requires="wps">
            <w:drawing>
              <wp:inline distT="0" distB="0" distL="0" distR="0" wp14:anchorId="78E14DD3" wp14:editId="76739C46">
                <wp:extent cx="5943600" cy="1210734"/>
                <wp:effectExtent l="0" t="0" r="19050" b="279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14:paraId="13F1109F" w14:textId="77777777" w:rsidR="00E27C2F" w:rsidRDefault="00E27C2F" w:rsidP="0027712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2176F24" w14:textId="77777777" w:rsidR="00E27C2F" w:rsidRDefault="00E27C2F" w:rsidP="00277128">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p>
                          <w:p w14:paraId="780F8793" w14:textId="77777777" w:rsidR="00E27C2F" w:rsidRPr="00BC4FAA" w:rsidRDefault="00E27C2F" w:rsidP="00277128"/>
                        </w:txbxContent>
                      </wps:txbx>
                      <wps:bodyPr rot="0" vert="horz" wrap="square" lIns="91440" tIns="45720" rIns="91440" bIns="45720" anchor="t" anchorCtr="0" upright="1">
                        <a:noAutofit/>
                      </wps:bodyPr>
                    </wps:wsp>
                  </a:graphicData>
                </a:graphic>
              </wp:inline>
            </w:drawing>
          </mc:Choice>
          <mc:Fallback>
            <w:pict>
              <v:shape w14:anchorId="78E14DD3" id="Text Box 1" o:spid="_x0000_s1054"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" fillcolor="#f5f5f5">
                <v:textbox>
                  <w:txbxContent>
                    <w:p w14:paraId="13F1109F" w14:textId="77777777" w:rsidR="00E27C2F" w:rsidRDefault="00E27C2F" w:rsidP="0027712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2176F24" w14:textId="77777777" w:rsidR="00E27C2F" w:rsidRDefault="00E27C2F" w:rsidP="00277128">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p>
                    <w:p w14:paraId="780F8793" w14:textId="77777777" w:rsidR="00E27C2F" w:rsidRPr="00BC4FAA" w:rsidRDefault="00E27C2F" w:rsidP="00277128"/>
                  </w:txbxContent>
                </v:textbox>
                <w10:anchorlock/>
              </v:shape>
            </w:pict>
          </mc:Fallback>
        </mc:AlternateContent>
      </w:r>
    </w:p>
    <w:p w14:paraId="03217239" w14:textId="77777777" w:rsidR="00277128" w:rsidRPr="00EA4BC4" w:rsidRDefault="00277128" w:rsidP="00277128">
      <w:pPr>
        <w:spacing w:after="160" w:line="259" w:lineRule="auto"/>
        <w:jc w:val="center"/>
        <w:rPr>
          <w:rFonts w:ascii="Arial" w:hAnsi="Arial" w:cs="Arial"/>
        </w:rPr>
      </w:pPr>
      <w:r>
        <w:rPr>
          <w:rFonts w:ascii="Arial" w:hAnsi="Arial" w:cs="Arial"/>
        </w:rPr>
        <w:t>SWPPP Preparer</w:t>
      </w:r>
    </w:p>
    <w:p w14:paraId="3527B2D3" w14:textId="77777777" w:rsidR="00277128" w:rsidRPr="00EA4BC4" w:rsidRDefault="00277128" w:rsidP="00277128">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277128" w14:paraId="05DC319D" w14:textId="77777777" w:rsidTr="00E27C2F">
        <w:tc>
          <w:tcPr>
            <w:tcW w:w="5328" w:type="dxa"/>
          </w:tcPr>
          <w:p w14:paraId="4F041262" w14:textId="77777777" w:rsidR="00277128" w:rsidRDefault="00277128" w:rsidP="00E27C2F">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14:paraId="6A422040" w14:textId="77777777" w:rsidR="00277128" w:rsidRDefault="00277128" w:rsidP="00E27C2F">
            <w:pPr>
              <w:pStyle w:val="BodyText-Append"/>
              <w:rPr>
                <w:rFonts w:ascii="Arial" w:hAnsi="Arial" w:cs="Arial"/>
              </w:rPr>
            </w:pPr>
            <w:r w:rsidRPr="00EA4BC4">
              <w:rPr>
                <w:rFonts w:ascii="Arial" w:hAnsi="Arial" w:cs="Arial"/>
              </w:rPr>
              <w:t>Title:</w:t>
            </w:r>
          </w:p>
        </w:tc>
      </w:tr>
      <w:tr w:rsidR="00277128" w14:paraId="22288121" w14:textId="77777777" w:rsidTr="00E27C2F">
        <w:tc>
          <w:tcPr>
            <w:tcW w:w="5328" w:type="dxa"/>
          </w:tcPr>
          <w:p w14:paraId="6B67F8E6" w14:textId="77777777" w:rsidR="00277128" w:rsidRDefault="00277128" w:rsidP="00E27C2F">
            <w:pPr>
              <w:pStyle w:val="BodyText-Append"/>
              <w:rPr>
                <w:rFonts w:ascii="Arial" w:hAnsi="Arial" w:cs="Arial"/>
              </w:rPr>
            </w:pPr>
            <w:r w:rsidRPr="002631B7">
              <w:rPr>
                <w:rFonts w:ascii="Arial" w:hAnsi="Arial" w:cs="Arial"/>
              </w:rPr>
              <w:t>Signature:</w:t>
            </w:r>
          </w:p>
        </w:tc>
        <w:tc>
          <w:tcPr>
            <w:tcW w:w="4248" w:type="dxa"/>
          </w:tcPr>
          <w:p w14:paraId="0EC4777C" w14:textId="77777777" w:rsidR="00277128" w:rsidRDefault="00277128" w:rsidP="00E27C2F">
            <w:pPr>
              <w:pStyle w:val="BodyText-Append"/>
              <w:rPr>
                <w:rFonts w:ascii="Arial" w:hAnsi="Arial" w:cs="Arial"/>
              </w:rPr>
            </w:pPr>
            <w:r>
              <w:rPr>
                <w:rFonts w:ascii="Arial" w:hAnsi="Arial" w:cs="Arial"/>
              </w:rPr>
              <w:t>Date:</w:t>
            </w:r>
          </w:p>
        </w:tc>
      </w:tr>
    </w:tbl>
    <w:p w14:paraId="06EE817E" w14:textId="77777777" w:rsidR="00FC5E14" w:rsidRDefault="00FC5E14" w:rsidP="00587171">
      <w:pPr>
        <w:pStyle w:val="Heading1"/>
        <w:spacing w:after="240"/>
        <w:rPr>
          <w:b w:val="0"/>
          <w:bCs w:val="0"/>
          <w:kern w:val="0"/>
          <w:sz w:val="24"/>
          <w:szCs w:val="24"/>
        </w:rPr>
      </w:pPr>
    </w:p>
    <w:p w14:paraId="06EA8296" w14:textId="77777777" w:rsidR="00277128" w:rsidRPr="00277128" w:rsidRDefault="00277128" w:rsidP="00DF46F4"/>
    <w:p w14:paraId="6DA076BA" w14:textId="77777777" w:rsidR="00277128" w:rsidRDefault="00277128">
      <w:pPr>
        <w:spacing w:after="160" w:line="259" w:lineRule="auto"/>
        <w:rPr>
          <w:rFonts w:ascii="Arial" w:hAnsi="Arial" w:cs="Arial"/>
          <w:b/>
          <w:sz w:val="32"/>
          <w:szCs w:val="32"/>
        </w:rPr>
      </w:pPr>
      <w:r>
        <w:rPr>
          <w:rFonts w:ascii="Arial" w:hAnsi="Arial" w:cs="Arial"/>
          <w:b/>
          <w:sz w:val="32"/>
          <w:szCs w:val="32"/>
        </w:rPr>
        <w:br w:type="page"/>
      </w:r>
    </w:p>
    <w:p w14:paraId="3FF7AD4A" w14:textId="77777777" w:rsidR="009E6A88" w:rsidRPr="005F1714" w:rsidRDefault="009E6A88" w:rsidP="005F1714">
      <w:pPr>
        <w:rPr>
          <w:rFonts w:ascii="Arial" w:hAnsi="Arial" w:cs="Arial"/>
          <w:b/>
          <w:sz w:val="32"/>
          <w:szCs w:val="32"/>
        </w:rPr>
      </w:pPr>
      <w:r w:rsidRPr="005F1714">
        <w:rPr>
          <w:rFonts w:ascii="Arial" w:hAnsi="Arial" w:cs="Arial"/>
          <w:b/>
          <w:sz w:val="32"/>
          <w:szCs w:val="32"/>
        </w:rPr>
        <w:lastRenderedPageBreak/>
        <w:t>SWPPP APPENDICES</w:t>
      </w:r>
      <w:bookmarkEnd w:id="64"/>
      <w:bookmarkEnd w:id="65"/>
    </w:p>
    <w:p w14:paraId="1BBFC321" w14:textId="77777777" w:rsidR="009E6A88" w:rsidRDefault="009E6A88" w:rsidP="009E6A88">
      <w:pPr>
        <w:pStyle w:val="BodyText-Append"/>
      </w:pPr>
      <w:r>
        <w:t>Attach the following documentation to the SWPPP:</w:t>
      </w:r>
    </w:p>
    <w:p w14:paraId="26AD9B43" w14:textId="77777777" w:rsidR="009E6A88" w:rsidRPr="00C32E1B" w:rsidRDefault="009E6A88" w:rsidP="00587171">
      <w:pPr>
        <w:spacing w:before="240" w:after="240"/>
        <w:ind w:left="2880" w:hanging="2160"/>
        <w:rPr>
          <w:rFonts w:ascii="Arial" w:hAnsi="Arial" w:cs="Arial"/>
          <w:b/>
          <w:i/>
          <w:sz w:val="28"/>
          <w:szCs w:val="28"/>
        </w:rPr>
      </w:pPr>
      <w:bookmarkStart w:id="66" w:name="_Toc158630016"/>
      <w:r w:rsidRPr="00C32E1B">
        <w:rPr>
          <w:rFonts w:ascii="Arial" w:hAnsi="Arial" w:cs="Arial"/>
          <w:b/>
          <w:i/>
          <w:sz w:val="28"/>
          <w:szCs w:val="28"/>
        </w:rPr>
        <w:t xml:space="preserve">Appendix </w:t>
      </w:r>
      <w:r w:rsidR="00D207FD">
        <w:rPr>
          <w:rFonts w:ascii="Arial" w:hAnsi="Arial" w:cs="Arial"/>
          <w:b/>
          <w:i/>
          <w:sz w:val="28"/>
          <w:szCs w:val="28"/>
        </w:rPr>
        <w:t>A</w:t>
      </w:r>
      <w:r w:rsidR="00D207FD" w:rsidRPr="00C32E1B">
        <w:rPr>
          <w:rFonts w:ascii="Arial" w:hAnsi="Arial" w:cs="Arial"/>
          <w:b/>
          <w:i/>
          <w:sz w:val="28"/>
          <w:szCs w:val="28"/>
        </w:rPr>
        <w:t xml:space="preserve"> </w:t>
      </w:r>
      <w:r w:rsidRPr="00C32E1B">
        <w:rPr>
          <w:rFonts w:ascii="Arial" w:hAnsi="Arial" w:cs="Arial"/>
          <w:b/>
          <w:i/>
          <w:sz w:val="28"/>
          <w:szCs w:val="28"/>
        </w:rPr>
        <w:t>– Site Maps</w:t>
      </w:r>
      <w:bookmarkEnd w:id="66"/>
    </w:p>
    <w:p w14:paraId="6D2A1DBF" w14:textId="77777777" w:rsidR="009E6A88" w:rsidRPr="00C32E1B" w:rsidRDefault="009E6A88" w:rsidP="0068386C">
      <w:pPr>
        <w:spacing w:before="240" w:after="240"/>
        <w:ind w:left="2610" w:hanging="1890"/>
        <w:rPr>
          <w:rFonts w:ascii="Arial" w:hAnsi="Arial" w:cs="Arial"/>
          <w:b/>
          <w:i/>
          <w:sz w:val="28"/>
          <w:szCs w:val="28"/>
        </w:rPr>
      </w:pPr>
      <w:bookmarkStart w:id="67" w:name="_Toc158630018"/>
      <w:r w:rsidRPr="00C32E1B">
        <w:rPr>
          <w:rFonts w:ascii="Arial" w:hAnsi="Arial" w:cs="Arial"/>
          <w:b/>
          <w:i/>
          <w:sz w:val="28"/>
          <w:szCs w:val="28"/>
        </w:rPr>
        <w:t xml:space="preserve">Appendix </w:t>
      </w:r>
      <w:r w:rsidR="003B5D25">
        <w:rPr>
          <w:rFonts w:ascii="Arial" w:hAnsi="Arial" w:cs="Arial"/>
          <w:b/>
          <w:i/>
          <w:sz w:val="28"/>
          <w:szCs w:val="28"/>
        </w:rPr>
        <w:t>B</w:t>
      </w:r>
      <w:r w:rsidR="00956489" w:rsidRPr="00C32E1B">
        <w:rPr>
          <w:rFonts w:ascii="Arial" w:hAnsi="Arial" w:cs="Arial"/>
          <w:b/>
          <w:i/>
          <w:sz w:val="28"/>
          <w:szCs w:val="28"/>
        </w:rPr>
        <w:t xml:space="preserve"> </w:t>
      </w:r>
      <w:r w:rsidRPr="00C32E1B">
        <w:rPr>
          <w:rFonts w:ascii="Arial" w:hAnsi="Arial" w:cs="Arial"/>
          <w:b/>
          <w:i/>
          <w:sz w:val="28"/>
          <w:szCs w:val="28"/>
        </w:rPr>
        <w:t>– NOI</w:t>
      </w:r>
      <w:bookmarkEnd w:id="67"/>
    </w:p>
    <w:p w14:paraId="03C42260" w14:textId="77777777" w:rsidR="009E6A88" w:rsidRPr="00C32E1B" w:rsidRDefault="009E6A88" w:rsidP="00587171">
      <w:pPr>
        <w:spacing w:before="240" w:after="240"/>
        <w:ind w:left="2160" w:hanging="1440"/>
        <w:rPr>
          <w:rFonts w:ascii="Arial" w:hAnsi="Arial" w:cs="Arial"/>
          <w:b/>
          <w:i/>
          <w:sz w:val="28"/>
          <w:szCs w:val="28"/>
        </w:rPr>
      </w:pPr>
      <w:bookmarkStart w:id="68" w:name="_Toc158630019"/>
      <w:r w:rsidRPr="00C32E1B">
        <w:rPr>
          <w:rFonts w:ascii="Arial" w:hAnsi="Arial" w:cs="Arial"/>
          <w:b/>
          <w:i/>
          <w:sz w:val="28"/>
          <w:szCs w:val="28"/>
        </w:rPr>
        <w:t xml:space="preserve">Appendix </w:t>
      </w:r>
      <w:r w:rsidR="003B5D25">
        <w:rPr>
          <w:rFonts w:ascii="Arial" w:hAnsi="Arial" w:cs="Arial"/>
          <w:b/>
          <w:i/>
          <w:sz w:val="28"/>
          <w:szCs w:val="28"/>
        </w:rPr>
        <w:t>C</w:t>
      </w:r>
      <w:r w:rsidR="00956489" w:rsidRPr="00C32E1B">
        <w:rPr>
          <w:rFonts w:ascii="Arial" w:hAnsi="Arial" w:cs="Arial"/>
          <w:b/>
          <w:i/>
          <w:sz w:val="28"/>
          <w:szCs w:val="28"/>
        </w:rPr>
        <w:t xml:space="preserve"> </w:t>
      </w:r>
      <w:r w:rsidRPr="00C32E1B">
        <w:rPr>
          <w:rFonts w:ascii="Arial" w:hAnsi="Arial" w:cs="Arial"/>
          <w:b/>
          <w:i/>
          <w:sz w:val="28"/>
          <w:szCs w:val="28"/>
        </w:rPr>
        <w:t>– Inspection Reports</w:t>
      </w:r>
      <w:bookmarkEnd w:id="68"/>
    </w:p>
    <w:p w14:paraId="16676544" w14:textId="77777777" w:rsidR="009E6A88" w:rsidRPr="00C32E1B" w:rsidRDefault="009E6A88" w:rsidP="006142B8">
      <w:pPr>
        <w:spacing w:before="240" w:after="240"/>
        <w:ind w:left="2160" w:hanging="1440"/>
        <w:rPr>
          <w:rFonts w:ascii="Arial" w:hAnsi="Arial" w:cs="Arial"/>
          <w:b/>
          <w:i/>
          <w:sz w:val="28"/>
          <w:szCs w:val="28"/>
        </w:rPr>
      </w:pPr>
      <w:bookmarkStart w:id="69" w:name="_Toc158630020"/>
      <w:r w:rsidRPr="00C32E1B">
        <w:rPr>
          <w:rFonts w:ascii="Arial" w:hAnsi="Arial" w:cs="Arial"/>
          <w:b/>
          <w:i/>
          <w:sz w:val="28"/>
          <w:szCs w:val="28"/>
        </w:rPr>
        <w:t xml:space="preserve">Appendix </w:t>
      </w:r>
      <w:r w:rsidR="003B5D25">
        <w:rPr>
          <w:rFonts w:ascii="Arial" w:hAnsi="Arial" w:cs="Arial"/>
          <w:b/>
          <w:i/>
          <w:sz w:val="28"/>
          <w:szCs w:val="28"/>
        </w:rPr>
        <w:t>D</w:t>
      </w:r>
      <w:r w:rsidR="00956489" w:rsidRPr="00C32E1B">
        <w:rPr>
          <w:rFonts w:ascii="Arial" w:hAnsi="Arial" w:cs="Arial"/>
          <w:b/>
          <w:i/>
          <w:sz w:val="28"/>
          <w:szCs w:val="28"/>
        </w:rPr>
        <w:t xml:space="preserve"> </w:t>
      </w:r>
      <w:r w:rsidRPr="00C32E1B">
        <w:rPr>
          <w:rFonts w:ascii="Arial" w:hAnsi="Arial" w:cs="Arial"/>
          <w:b/>
          <w:i/>
          <w:sz w:val="28"/>
          <w:szCs w:val="28"/>
        </w:rPr>
        <w:t>–Corrective Action</w:t>
      </w:r>
      <w:r w:rsidR="006B6B7F">
        <w:rPr>
          <w:rFonts w:ascii="Arial" w:hAnsi="Arial" w:cs="Arial"/>
          <w:b/>
          <w:i/>
          <w:sz w:val="28"/>
          <w:szCs w:val="28"/>
        </w:rPr>
        <w:t xml:space="preserve"> </w:t>
      </w:r>
      <w:bookmarkStart w:id="70" w:name="_Toc158630021"/>
      <w:bookmarkEnd w:id="69"/>
      <w:r w:rsidR="00947A09">
        <w:rPr>
          <w:rFonts w:ascii="Arial" w:hAnsi="Arial" w:cs="Arial"/>
          <w:b/>
          <w:i/>
          <w:sz w:val="28"/>
          <w:szCs w:val="28"/>
        </w:rPr>
        <w:t>Report</w:t>
      </w:r>
      <w:r w:rsidRPr="00C32E1B">
        <w:rPr>
          <w:rFonts w:ascii="Arial" w:hAnsi="Arial" w:cs="Arial"/>
          <w:b/>
          <w:i/>
          <w:sz w:val="28"/>
          <w:szCs w:val="28"/>
        </w:rPr>
        <w:t xml:space="preserve"> </w:t>
      </w:r>
      <w:bookmarkEnd w:id="70"/>
    </w:p>
    <w:p w14:paraId="17A49183" w14:textId="77777777" w:rsidR="009E6A88" w:rsidRPr="00C32E1B" w:rsidRDefault="009E6A88" w:rsidP="00587171">
      <w:pPr>
        <w:spacing w:before="240" w:after="240"/>
        <w:ind w:left="2880" w:hanging="2160"/>
        <w:rPr>
          <w:rFonts w:ascii="Arial" w:hAnsi="Arial" w:cs="Arial"/>
          <w:b/>
          <w:i/>
          <w:sz w:val="28"/>
          <w:szCs w:val="28"/>
        </w:rPr>
      </w:pPr>
      <w:bookmarkStart w:id="71" w:name="_Toc158630022"/>
      <w:r w:rsidRPr="00C32E1B">
        <w:rPr>
          <w:rFonts w:ascii="Arial" w:hAnsi="Arial" w:cs="Arial"/>
          <w:b/>
          <w:i/>
          <w:sz w:val="28"/>
          <w:szCs w:val="28"/>
        </w:rPr>
        <w:t xml:space="preserve">Appendix </w:t>
      </w:r>
      <w:r w:rsidR="003B5D25">
        <w:rPr>
          <w:rFonts w:ascii="Arial" w:hAnsi="Arial" w:cs="Arial"/>
          <w:b/>
          <w:i/>
          <w:sz w:val="28"/>
          <w:szCs w:val="28"/>
        </w:rPr>
        <w:t>E</w:t>
      </w:r>
      <w:r w:rsidRPr="00C32E1B">
        <w:rPr>
          <w:rFonts w:ascii="Arial" w:hAnsi="Arial" w:cs="Arial"/>
          <w:b/>
          <w:i/>
          <w:sz w:val="28"/>
          <w:szCs w:val="28"/>
        </w:rPr>
        <w:t xml:space="preserve"> – Subcontractor Certifications/Agreements</w:t>
      </w:r>
      <w:r w:rsidR="00A07D7C">
        <w:rPr>
          <w:rFonts w:ascii="Arial" w:hAnsi="Arial" w:cs="Arial"/>
          <w:b/>
          <w:i/>
          <w:sz w:val="28"/>
          <w:szCs w:val="28"/>
        </w:rPr>
        <w:t>/</w:t>
      </w:r>
      <w:bookmarkEnd w:id="71"/>
      <w:r w:rsidR="00A07D7C" w:rsidRPr="00A07D7C">
        <w:rPr>
          <w:rFonts w:ascii="Arial" w:hAnsi="Arial" w:cs="Arial"/>
          <w:b/>
          <w:i/>
          <w:sz w:val="28"/>
          <w:szCs w:val="28"/>
        </w:rPr>
        <w:t>Delegation of Authority</w:t>
      </w:r>
      <w:r w:rsidR="00A07D7C">
        <w:rPr>
          <w:rFonts w:ascii="Arial" w:hAnsi="Arial" w:cs="Arial"/>
          <w:b/>
          <w:i/>
          <w:sz w:val="28"/>
          <w:szCs w:val="28"/>
        </w:rPr>
        <w:t xml:space="preserve"> </w:t>
      </w:r>
      <w:r w:rsidR="00A07D7C" w:rsidRPr="00A07D7C">
        <w:rPr>
          <w:rFonts w:ascii="Arial" w:hAnsi="Arial" w:cs="Arial"/>
          <w:b/>
          <w:i/>
          <w:sz w:val="28"/>
          <w:szCs w:val="28"/>
        </w:rPr>
        <w:t xml:space="preserve">(see CGP </w:t>
      </w:r>
      <w:r w:rsidR="00956489">
        <w:rPr>
          <w:rFonts w:ascii="Arial" w:hAnsi="Arial" w:cs="Arial"/>
          <w:b/>
          <w:i/>
          <w:sz w:val="28"/>
          <w:szCs w:val="28"/>
        </w:rPr>
        <w:t>9.</w:t>
      </w:r>
      <w:r w:rsidR="00A07D7C" w:rsidRPr="00A07D7C">
        <w:rPr>
          <w:rFonts w:ascii="Arial" w:hAnsi="Arial" w:cs="Arial"/>
          <w:b/>
          <w:i/>
          <w:sz w:val="28"/>
          <w:szCs w:val="28"/>
        </w:rPr>
        <w:t>16</w:t>
      </w:r>
      <w:r w:rsidR="00956489">
        <w:rPr>
          <w:rFonts w:ascii="Arial" w:hAnsi="Arial" w:cs="Arial"/>
          <w:b/>
          <w:i/>
          <w:sz w:val="28"/>
          <w:szCs w:val="28"/>
        </w:rPr>
        <w:t>(1)b.</w:t>
      </w:r>
      <w:r w:rsidR="00A07D7C" w:rsidRPr="00A07D7C">
        <w:rPr>
          <w:rFonts w:ascii="Arial" w:hAnsi="Arial" w:cs="Arial"/>
          <w:b/>
          <w:i/>
          <w:sz w:val="28"/>
          <w:szCs w:val="28"/>
        </w:rPr>
        <w:t>)</w:t>
      </w:r>
    </w:p>
    <w:p w14:paraId="1F6EFDB9" w14:textId="77777777" w:rsidR="009E6A88" w:rsidRPr="00C32E1B" w:rsidRDefault="009E6A88" w:rsidP="00587171">
      <w:pPr>
        <w:tabs>
          <w:tab w:val="left" w:pos="5730"/>
        </w:tabs>
        <w:spacing w:before="240" w:after="240"/>
        <w:ind w:left="2880" w:hanging="2160"/>
        <w:rPr>
          <w:rFonts w:ascii="Arial" w:hAnsi="Arial" w:cs="Arial"/>
          <w:b/>
          <w:i/>
          <w:sz w:val="28"/>
          <w:szCs w:val="28"/>
        </w:rPr>
      </w:pPr>
      <w:bookmarkStart w:id="72" w:name="_Toc158630024"/>
      <w:r w:rsidRPr="00C32E1B">
        <w:rPr>
          <w:rFonts w:ascii="Arial" w:hAnsi="Arial" w:cs="Arial"/>
          <w:b/>
          <w:i/>
          <w:sz w:val="28"/>
          <w:szCs w:val="28"/>
        </w:rPr>
        <w:t xml:space="preserve">Appendix </w:t>
      </w:r>
      <w:r w:rsidR="003B5D25">
        <w:rPr>
          <w:rFonts w:ascii="Arial" w:hAnsi="Arial" w:cs="Arial"/>
          <w:b/>
          <w:i/>
          <w:sz w:val="28"/>
          <w:szCs w:val="28"/>
        </w:rPr>
        <w:t>F</w:t>
      </w:r>
      <w:r w:rsidR="000A01F1">
        <w:rPr>
          <w:rFonts w:ascii="Arial" w:hAnsi="Arial" w:cs="Arial"/>
          <w:b/>
          <w:i/>
          <w:sz w:val="28"/>
          <w:szCs w:val="28"/>
        </w:rPr>
        <w:t xml:space="preserve"> </w:t>
      </w:r>
      <w:r w:rsidRPr="00C32E1B">
        <w:rPr>
          <w:rFonts w:ascii="Arial" w:hAnsi="Arial" w:cs="Arial"/>
          <w:b/>
          <w:i/>
          <w:sz w:val="28"/>
          <w:szCs w:val="28"/>
        </w:rPr>
        <w:t xml:space="preserve">– </w:t>
      </w:r>
      <w:bookmarkEnd w:id="72"/>
      <w:r w:rsidRPr="00C32E1B">
        <w:rPr>
          <w:rFonts w:ascii="Arial" w:hAnsi="Arial" w:cs="Arial"/>
          <w:b/>
          <w:i/>
          <w:sz w:val="28"/>
          <w:szCs w:val="28"/>
        </w:rPr>
        <w:t>Training Log</w:t>
      </w:r>
      <w:r w:rsidR="001A2065">
        <w:rPr>
          <w:rFonts w:ascii="Arial" w:hAnsi="Arial" w:cs="Arial"/>
          <w:b/>
          <w:i/>
          <w:sz w:val="28"/>
          <w:szCs w:val="28"/>
        </w:rPr>
        <w:t>s and Certifications</w:t>
      </w:r>
      <w:r w:rsidR="0068386C">
        <w:rPr>
          <w:rFonts w:ascii="Arial" w:hAnsi="Arial" w:cs="Arial"/>
          <w:b/>
          <w:i/>
          <w:sz w:val="28"/>
          <w:szCs w:val="28"/>
        </w:rPr>
        <w:t xml:space="preserve"> (see CGP 6)</w:t>
      </w:r>
    </w:p>
    <w:p w14:paraId="00085F5A" w14:textId="77777777"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w:t>
      </w:r>
      <w:r w:rsidR="003B5D25">
        <w:rPr>
          <w:rFonts w:ascii="Arial" w:hAnsi="Arial" w:cs="Arial"/>
          <w:b/>
          <w:i/>
          <w:sz w:val="28"/>
          <w:szCs w:val="28"/>
        </w:rPr>
        <w:t>G</w:t>
      </w:r>
      <w:r w:rsidR="00EE6E62" w:rsidRPr="00C32E1B">
        <w:rPr>
          <w:rFonts w:ascii="Arial" w:hAnsi="Arial" w:cs="Arial"/>
          <w:b/>
          <w:i/>
          <w:sz w:val="28"/>
          <w:szCs w:val="28"/>
        </w:rPr>
        <w:t xml:space="preserve"> </w:t>
      </w:r>
      <w:r w:rsidRPr="00C32E1B">
        <w:rPr>
          <w:rFonts w:ascii="Arial" w:hAnsi="Arial" w:cs="Arial"/>
          <w:b/>
          <w:i/>
          <w:sz w:val="28"/>
          <w:szCs w:val="28"/>
        </w:rPr>
        <w:t>–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 xml:space="preserve">permits such as dewatering, stream alteration, wetland; and out of date </w:t>
      </w:r>
      <w:proofErr w:type="spellStart"/>
      <w:r>
        <w:rPr>
          <w:rFonts w:ascii="Arial" w:hAnsi="Arial" w:cs="Arial"/>
          <w:b/>
          <w:i/>
          <w:sz w:val="28"/>
          <w:szCs w:val="28"/>
        </w:rPr>
        <w:t>swppp</w:t>
      </w:r>
      <w:proofErr w:type="spellEnd"/>
      <w:r>
        <w:rPr>
          <w:rFonts w:ascii="Arial" w:hAnsi="Arial" w:cs="Arial"/>
          <w:b/>
          <w:i/>
          <w:sz w:val="28"/>
          <w:szCs w:val="28"/>
        </w:rPr>
        <w:t xml:space="preserve"> documents</w:t>
      </w:r>
      <w:r w:rsidRPr="00C32E1B">
        <w:rPr>
          <w:rFonts w:ascii="Arial" w:hAnsi="Arial" w:cs="Arial"/>
          <w:b/>
          <w:i/>
          <w:sz w:val="28"/>
          <w:szCs w:val="28"/>
        </w:rPr>
        <w:t>)</w:t>
      </w:r>
    </w:p>
    <w:p w14:paraId="5C3EBB90" w14:textId="77777777" w:rsidR="009E6A88" w:rsidRDefault="009E6A88" w:rsidP="00587171">
      <w:pPr>
        <w:spacing w:before="240" w:after="240"/>
        <w:ind w:left="720"/>
        <w:rPr>
          <w:rFonts w:ascii="Arial" w:hAnsi="Arial" w:cs="Arial"/>
          <w:sz w:val="28"/>
          <w:szCs w:val="28"/>
        </w:rPr>
      </w:pPr>
      <w:r>
        <w:rPr>
          <w:rFonts w:ascii="Arial" w:hAnsi="Arial" w:cs="Arial"/>
          <w:b/>
          <w:i/>
          <w:sz w:val="28"/>
          <w:szCs w:val="28"/>
        </w:rPr>
        <w:t xml:space="preserve">Appendix </w:t>
      </w:r>
      <w:r w:rsidR="003B5D25">
        <w:rPr>
          <w:rFonts w:ascii="Arial" w:hAnsi="Arial" w:cs="Arial"/>
          <w:b/>
          <w:i/>
          <w:sz w:val="28"/>
          <w:szCs w:val="28"/>
        </w:rPr>
        <w:t>H</w:t>
      </w:r>
      <w:r w:rsidR="00EE6E62">
        <w:rPr>
          <w:rFonts w:ascii="Arial" w:hAnsi="Arial" w:cs="Arial"/>
          <w:b/>
          <w:i/>
          <w:sz w:val="28"/>
          <w:szCs w:val="28"/>
        </w:rPr>
        <w:t xml:space="preserve">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14:paraId="6DAE622C" w14:textId="77777777" w:rsidR="007627EB" w:rsidRPr="00C32E1B" w:rsidRDefault="007627EB" w:rsidP="007627EB">
      <w:pPr>
        <w:spacing w:before="240" w:after="240"/>
        <w:ind w:left="2880" w:hanging="2160"/>
        <w:rPr>
          <w:rFonts w:ascii="Arial" w:hAnsi="Arial" w:cs="Arial"/>
          <w:b/>
          <w:i/>
          <w:sz w:val="28"/>
          <w:szCs w:val="28"/>
        </w:rPr>
      </w:pPr>
      <w:r w:rsidRPr="00C32E1B">
        <w:rPr>
          <w:rFonts w:ascii="Arial" w:hAnsi="Arial" w:cs="Arial"/>
          <w:b/>
          <w:i/>
          <w:sz w:val="28"/>
          <w:szCs w:val="28"/>
        </w:rPr>
        <w:t xml:space="preserve">Appendix </w:t>
      </w:r>
      <w:r w:rsidR="003B5D25">
        <w:rPr>
          <w:rFonts w:ascii="Arial" w:hAnsi="Arial" w:cs="Arial"/>
          <w:b/>
          <w:i/>
          <w:sz w:val="28"/>
          <w:szCs w:val="28"/>
        </w:rPr>
        <w:t>I</w:t>
      </w:r>
      <w:r w:rsidRPr="00C32E1B">
        <w:rPr>
          <w:rFonts w:ascii="Arial" w:hAnsi="Arial" w:cs="Arial"/>
          <w:b/>
          <w:i/>
          <w:sz w:val="28"/>
          <w:szCs w:val="28"/>
        </w:rPr>
        <w:t xml:space="preserve"> – Construction General Permit</w:t>
      </w:r>
    </w:p>
    <w:p w14:paraId="55F917D0" w14:textId="77777777" w:rsidR="003B6B3D" w:rsidRDefault="003B6B3D" w:rsidP="009E6A88"/>
    <w:p w14:paraId="50135AB5" w14:textId="77777777" w:rsidR="007E6184" w:rsidRPr="006142B8" w:rsidRDefault="00992617" w:rsidP="006142B8">
      <w:pPr>
        <w:spacing w:after="160" w:line="259" w:lineRule="auto"/>
      </w:pPr>
      <w:r>
        <w:rPr>
          <w:b/>
          <w:sz w:val="32"/>
        </w:rPr>
        <w:br w:type="page"/>
      </w:r>
    </w:p>
    <w:p w14:paraId="118BAAEC" w14:textId="77777777" w:rsidR="007E6184" w:rsidRDefault="007E6184" w:rsidP="007E6184">
      <w:pPr>
        <w:spacing w:after="160" w:line="259" w:lineRule="auto"/>
        <w:jc w:val="center"/>
        <w:rPr>
          <w:b/>
          <w:sz w:val="32"/>
        </w:rPr>
      </w:pPr>
    </w:p>
    <w:p w14:paraId="3628D90E" w14:textId="77777777" w:rsidR="007E6184" w:rsidRDefault="007E6184" w:rsidP="007E6184">
      <w:pPr>
        <w:spacing w:after="160" w:line="259" w:lineRule="auto"/>
        <w:jc w:val="center"/>
        <w:rPr>
          <w:b/>
          <w:sz w:val="32"/>
        </w:rPr>
      </w:pPr>
      <w:r w:rsidRPr="0022078F">
        <w:rPr>
          <w:b/>
          <w:sz w:val="32"/>
        </w:rPr>
        <w:t xml:space="preserve">Appendix </w:t>
      </w:r>
      <w:r>
        <w:rPr>
          <w:b/>
          <w:sz w:val="32"/>
        </w:rPr>
        <w:t>A</w:t>
      </w:r>
      <w:r w:rsidRPr="0022078F">
        <w:rPr>
          <w:b/>
          <w:sz w:val="32"/>
        </w:rPr>
        <w:t xml:space="preserve">: </w:t>
      </w:r>
      <w:r>
        <w:rPr>
          <w:b/>
          <w:sz w:val="32"/>
        </w:rPr>
        <w:t>Site Maps</w:t>
      </w:r>
    </w:p>
    <w:p w14:paraId="581BC633" w14:textId="77777777" w:rsidR="007E6184" w:rsidRPr="0022078F" w:rsidRDefault="007E6184" w:rsidP="007E6184">
      <w:pPr>
        <w:spacing w:after="160" w:line="259" w:lineRule="auto"/>
        <w:jc w:val="center"/>
        <w:rPr>
          <w:b/>
          <w:sz w:val="32"/>
        </w:rPr>
      </w:pPr>
    </w:p>
    <w:p w14:paraId="3C8F83BF" w14:textId="77777777" w:rsidR="00992617" w:rsidRPr="006142B8" w:rsidRDefault="007E6184" w:rsidP="006142B8">
      <w:pPr>
        <w:spacing w:after="160" w:line="259" w:lineRule="auto"/>
        <w:jc w:val="center"/>
        <w:rPr>
          <w:sz w:val="32"/>
        </w:rPr>
      </w:pPr>
      <w:r>
        <w:t>Include any site maps in this appendix. For site map requirements review SWPPP section 2.5.</w:t>
      </w:r>
      <w:r w:rsidRPr="0022078F">
        <w:rPr>
          <w:sz w:val="32"/>
        </w:rPr>
        <w:t xml:space="preserve"> </w:t>
      </w:r>
      <w:r w:rsidRPr="0022078F">
        <w:rPr>
          <w:sz w:val="32"/>
        </w:rPr>
        <w:br w:type="page"/>
      </w:r>
    </w:p>
    <w:p w14:paraId="68BDFB78" w14:textId="77777777" w:rsidR="007E6184" w:rsidRDefault="007E6184" w:rsidP="007E6184">
      <w:pPr>
        <w:spacing w:after="160" w:line="259" w:lineRule="auto"/>
        <w:jc w:val="center"/>
        <w:rPr>
          <w:b/>
          <w:sz w:val="32"/>
        </w:rPr>
      </w:pPr>
    </w:p>
    <w:p w14:paraId="5B651690" w14:textId="77777777" w:rsidR="007E6184" w:rsidRDefault="007E6184" w:rsidP="007E6184">
      <w:pPr>
        <w:spacing w:after="160" w:line="259" w:lineRule="auto"/>
        <w:jc w:val="center"/>
        <w:rPr>
          <w:b/>
          <w:sz w:val="32"/>
        </w:rPr>
      </w:pPr>
      <w:r w:rsidRPr="0022078F">
        <w:rPr>
          <w:b/>
          <w:sz w:val="32"/>
        </w:rPr>
        <w:t xml:space="preserve">Appendix </w:t>
      </w:r>
      <w:r w:rsidR="003B5D25">
        <w:rPr>
          <w:b/>
          <w:sz w:val="32"/>
        </w:rPr>
        <w:t>B</w:t>
      </w:r>
      <w:r w:rsidRPr="0022078F">
        <w:rPr>
          <w:b/>
          <w:sz w:val="32"/>
        </w:rPr>
        <w:t xml:space="preserve">: </w:t>
      </w:r>
      <w:r>
        <w:rPr>
          <w:b/>
          <w:sz w:val="32"/>
        </w:rPr>
        <w:t>NOI</w:t>
      </w:r>
    </w:p>
    <w:p w14:paraId="501F88B3" w14:textId="77777777" w:rsidR="007E6184" w:rsidRPr="0022078F" w:rsidRDefault="007E6184" w:rsidP="007E6184">
      <w:pPr>
        <w:spacing w:after="160" w:line="259" w:lineRule="auto"/>
        <w:jc w:val="center"/>
        <w:rPr>
          <w:b/>
          <w:sz w:val="32"/>
        </w:rPr>
      </w:pPr>
    </w:p>
    <w:p w14:paraId="64CC1491" w14:textId="77777777" w:rsidR="007E6184" w:rsidRDefault="007E6184" w:rsidP="007E6184">
      <w:pPr>
        <w:spacing w:after="160" w:line="259" w:lineRule="auto"/>
        <w:jc w:val="center"/>
        <w:rPr>
          <w:sz w:val="32"/>
        </w:rPr>
      </w:pPr>
      <w:r>
        <w:t xml:space="preserve">Include a copy of your NOI in this appendix. The NOI must be signed. </w:t>
      </w:r>
      <w:r w:rsidRPr="0022078F">
        <w:rPr>
          <w:sz w:val="32"/>
        </w:rPr>
        <w:t xml:space="preserve"> </w:t>
      </w:r>
      <w:r w:rsidR="00992617" w:rsidRPr="00992617">
        <w:rPr>
          <w:sz w:val="32"/>
        </w:rPr>
        <w:t xml:space="preserve"> </w:t>
      </w:r>
    </w:p>
    <w:p w14:paraId="043DDAD7" w14:textId="77777777" w:rsidR="007E6184" w:rsidRDefault="007E6184">
      <w:pPr>
        <w:spacing w:after="160" w:line="259" w:lineRule="auto"/>
        <w:rPr>
          <w:sz w:val="32"/>
        </w:rPr>
      </w:pPr>
      <w:r>
        <w:rPr>
          <w:sz w:val="32"/>
        </w:rPr>
        <w:br w:type="page"/>
      </w:r>
    </w:p>
    <w:p w14:paraId="54012D9D" w14:textId="77777777" w:rsidR="007E6184" w:rsidRDefault="007E6184" w:rsidP="007E6184">
      <w:pPr>
        <w:spacing w:after="160" w:line="259" w:lineRule="auto"/>
        <w:jc w:val="center"/>
        <w:rPr>
          <w:b/>
          <w:sz w:val="32"/>
        </w:rPr>
      </w:pPr>
    </w:p>
    <w:p w14:paraId="4C3FD320" w14:textId="77777777" w:rsidR="007E6184" w:rsidRDefault="007E6184" w:rsidP="007E6184">
      <w:pPr>
        <w:spacing w:after="160" w:line="259" w:lineRule="auto"/>
        <w:jc w:val="center"/>
        <w:rPr>
          <w:b/>
          <w:sz w:val="32"/>
        </w:rPr>
      </w:pPr>
      <w:r w:rsidRPr="0022078F">
        <w:rPr>
          <w:b/>
          <w:sz w:val="32"/>
        </w:rPr>
        <w:t xml:space="preserve">Appendix </w:t>
      </w:r>
      <w:r w:rsidR="003B5D25">
        <w:rPr>
          <w:b/>
          <w:sz w:val="32"/>
        </w:rPr>
        <w:t>C</w:t>
      </w:r>
      <w:r w:rsidRPr="0022078F">
        <w:rPr>
          <w:b/>
          <w:sz w:val="32"/>
        </w:rPr>
        <w:t xml:space="preserve">: </w:t>
      </w:r>
      <w:r>
        <w:rPr>
          <w:b/>
          <w:sz w:val="32"/>
        </w:rPr>
        <w:t>Inspection Reports</w:t>
      </w:r>
    </w:p>
    <w:p w14:paraId="47934C77" w14:textId="77777777" w:rsidR="007E6184" w:rsidRPr="0022078F" w:rsidRDefault="007E6184" w:rsidP="007E6184">
      <w:pPr>
        <w:spacing w:after="160" w:line="259" w:lineRule="auto"/>
        <w:jc w:val="center"/>
        <w:rPr>
          <w:b/>
          <w:sz w:val="32"/>
        </w:rPr>
      </w:pPr>
    </w:p>
    <w:p w14:paraId="78E942E6" w14:textId="77777777" w:rsidR="007E6184" w:rsidRDefault="007E6184" w:rsidP="006142B8">
      <w:pPr>
        <w:spacing w:after="160" w:line="259" w:lineRule="auto"/>
        <w:jc w:val="center"/>
      </w:pPr>
      <w:r>
        <w:t xml:space="preserve">Place all completed inspection reports in this appendix. You may also put blank inspection reports here to be completed. </w:t>
      </w:r>
    </w:p>
    <w:p w14:paraId="27B8714F" w14:textId="77777777" w:rsidR="007E6184" w:rsidRDefault="007E6184" w:rsidP="006142B8">
      <w:pPr>
        <w:spacing w:after="160" w:line="259" w:lineRule="auto"/>
        <w:jc w:val="center"/>
      </w:pPr>
    </w:p>
    <w:p w14:paraId="69DFB1FF" w14:textId="77777777" w:rsidR="00A316CD" w:rsidRDefault="007E6184" w:rsidP="002C1CDF">
      <w:pPr>
        <w:spacing w:after="160" w:line="259" w:lineRule="auto"/>
      </w:pPr>
      <w:r>
        <w:t xml:space="preserve">You </w:t>
      </w:r>
      <w:r w:rsidR="002C1CDF">
        <w:t>are encouraged to</w:t>
      </w:r>
      <w:r>
        <w:t xml:space="preserve"> create your own inspection forms</w:t>
      </w:r>
      <w:r w:rsidR="002C1CDF">
        <w:t xml:space="preserve"> for each site</w:t>
      </w:r>
      <w:r>
        <w:t xml:space="preserve">. </w:t>
      </w:r>
      <w:r w:rsidR="00A316CD">
        <w:t>Inspection reports must have the following information:</w:t>
      </w:r>
    </w:p>
    <w:p w14:paraId="45BC7CB9"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inspection date</w:t>
      </w:r>
      <w:r>
        <w:rPr>
          <w:rFonts w:ascii="Times New Roman" w:hAnsi="Times New Roman"/>
          <w:sz w:val="24"/>
        </w:rPr>
        <w:t>.</w:t>
      </w:r>
    </w:p>
    <w:p w14:paraId="6B098D10"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UPDES ID number (UTRXXXXX)</w:t>
      </w:r>
      <w:r>
        <w:rPr>
          <w:rFonts w:ascii="Times New Roman" w:hAnsi="Times New Roman"/>
          <w:sz w:val="24"/>
        </w:rPr>
        <w:t>.</w:t>
      </w:r>
    </w:p>
    <w:p w14:paraId="68758011"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Name and title of personnel making the inspections</w:t>
      </w:r>
      <w:r>
        <w:rPr>
          <w:rFonts w:ascii="Times New Roman" w:hAnsi="Times New Roman"/>
          <w:sz w:val="24"/>
        </w:rPr>
        <w:t>.</w:t>
      </w:r>
    </w:p>
    <w:p w14:paraId="7EBF03AF"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Summary of inspection findings</w:t>
      </w:r>
      <w:r>
        <w:rPr>
          <w:rFonts w:ascii="Times New Roman" w:hAnsi="Times New Roman"/>
          <w:sz w:val="24"/>
        </w:rPr>
        <w:t xml:space="preserve"> and any necessary corrective actions</w:t>
      </w:r>
      <w:r w:rsidRPr="00A316CD">
        <w:rPr>
          <w:rFonts w:ascii="Times New Roman" w:hAnsi="Times New Roman"/>
          <w:sz w:val="24"/>
        </w:rPr>
        <w:t>:</w:t>
      </w:r>
    </w:p>
    <w:p w14:paraId="00FD45EB" w14:textId="77777777" w:rsidR="00A316CD" w:rsidRPr="00A316CD" w:rsidRDefault="002C1CDF"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Are s</w:t>
      </w:r>
      <w:r w:rsidR="00A316CD" w:rsidRPr="00A316CD">
        <w:rPr>
          <w:rFonts w:ascii="Times New Roman" w:hAnsi="Times New Roman"/>
          <w:sz w:val="24"/>
        </w:rPr>
        <w:t>torm water controls properly installed</w:t>
      </w:r>
      <w:r w:rsidR="00A316CD">
        <w:rPr>
          <w:rFonts w:ascii="Times New Roman" w:hAnsi="Times New Roman"/>
          <w:sz w:val="24"/>
        </w:rPr>
        <w:t xml:space="preserve"> and </w:t>
      </w:r>
      <w:r>
        <w:rPr>
          <w:rFonts w:ascii="Times New Roman" w:hAnsi="Times New Roman"/>
          <w:sz w:val="24"/>
        </w:rPr>
        <w:t>operational?</w:t>
      </w:r>
      <w:r w:rsidR="00A316CD">
        <w:rPr>
          <w:rFonts w:ascii="Times New Roman" w:hAnsi="Times New Roman"/>
          <w:sz w:val="24"/>
        </w:rPr>
        <w:t xml:space="preserve"> If failed then why? </w:t>
      </w:r>
    </w:p>
    <w:p w14:paraId="0F6FE6DF"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Presence of any conditions that could lead to spills or leaks.</w:t>
      </w:r>
    </w:p>
    <w:p w14:paraId="52F8A9B7"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Locations </w:t>
      </w:r>
      <w:r w:rsidR="002C1CDF">
        <w:rPr>
          <w:rFonts w:ascii="Times New Roman" w:hAnsi="Times New Roman"/>
          <w:sz w:val="24"/>
        </w:rPr>
        <w:t>where</w:t>
      </w:r>
      <w:r>
        <w:rPr>
          <w:rFonts w:ascii="Times New Roman" w:hAnsi="Times New Roman"/>
          <w:sz w:val="24"/>
        </w:rPr>
        <w:t xml:space="preserve"> new or modified controls are necessary.</w:t>
      </w:r>
    </w:p>
    <w:p w14:paraId="2893B95F"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Signs of visible erosion or sediment depositing related to your discharges.</w:t>
      </w:r>
    </w:p>
    <w:p w14:paraId="463B3240"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Any </w:t>
      </w:r>
      <w:r w:rsidR="002C1CDF">
        <w:rPr>
          <w:rFonts w:ascii="Times New Roman" w:hAnsi="Times New Roman"/>
          <w:sz w:val="24"/>
        </w:rPr>
        <w:t>incidents</w:t>
      </w:r>
      <w:r>
        <w:rPr>
          <w:rFonts w:ascii="Times New Roman" w:hAnsi="Times New Roman"/>
          <w:sz w:val="24"/>
        </w:rPr>
        <w:t xml:space="preserve"> of noncompliance.</w:t>
      </w:r>
    </w:p>
    <w:p w14:paraId="680398B0"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Visual quality of any discharges occurring.</w:t>
      </w:r>
    </w:p>
    <w:p w14:paraId="6D05972A" w14:textId="77777777" w:rsidR="00A316CD" w:rsidRDefault="002B28D9"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Rainfall amount i</w:t>
      </w:r>
      <w:r w:rsidR="00A316CD">
        <w:rPr>
          <w:rFonts w:ascii="Times New Roman" w:hAnsi="Times New Roman"/>
          <w:sz w:val="24"/>
        </w:rPr>
        <w:t>f the inspection was trigger by a precipitation event.</w:t>
      </w:r>
    </w:p>
    <w:p w14:paraId="0A85106F"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 xml:space="preserve">If it was unsafe to inspect any areas of </w:t>
      </w:r>
      <w:r w:rsidR="002C1CDF">
        <w:rPr>
          <w:rFonts w:ascii="Times New Roman" w:hAnsi="Times New Roman"/>
          <w:sz w:val="24"/>
        </w:rPr>
        <w:t xml:space="preserve">the site, a description of </w:t>
      </w:r>
      <w:r>
        <w:rPr>
          <w:rFonts w:ascii="Times New Roman" w:hAnsi="Times New Roman"/>
          <w:sz w:val="24"/>
        </w:rPr>
        <w:t xml:space="preserve">the area and reason.  </w:t>
      </w:r>
    </w:p>
    <w:p w14:paraId="2DD434A3" w14:textId="77777777" w:rsidR="00A316CD" w:rsidRDefault="00A316CD" w:rsidP="006142B8">
      <w:pPr>
        <w:spacing w:after="160" w:line="259" w:lineRule="auto"/>
        <w:jc w:val="center"/>
      </w:pPr>
    </w:p>
    <w:p w14:paraId="40F4218A" w14:textId="77777777" w:rsidR="00A316CD" w:rsidRDefault="00A316CD" w:rsidP="006142B8">
      <w:pPr>
        <w:spacing w:after="160" w:line="259" w:lineRule="auto"/>
        <w:jc w:val="center"/>
      </w:pPr>
    </w:p>
    <w:p w14:paraId="70B77A2E" w14:textId="77777777" w:rsidR="00A316CD" w:rsidRDefault="00A316CD" w:rsidP="006142B8">
      <w:pPr>
        <w:spacing w:after="160" w:line="259" w:lineRule="auto"/>
        <w:jc w:val="center"/>
      </w:pPr>
    </w:p>
    <w:p w14:paraId="49D728C0" w14:textId="77777777" w:rsidR="007C0457" w:rsidRDefault="007C0457" w:rsidP="007E6184">
      <w:pPr>
        <w:spacing w:after="160" w:line="259" w:lineRule="auto"/>
        <w:jc w:val="center"/>
      </w:pPr>
      <w:r w:rsidRPr="007C0457">
        <w:rPr>
          <w:rStyle w:val="Hyperlink"/>
        </w:rPr>
        <w:cr/>
      </w:r>
    </w:p>
    <w:p w14:paraId="5E433945" w14:textId="77777777" w:rsidR="007E6184" w:rsidRDefault="007E6184">
      <w:pPr>
        <w:spacing w:after="160" w:line="259" w:lineRule="auto"/>
      </w:pPr>
      <w:r>
        <w:br w:type="page"/>
      </w:r>
    </w:p>
    <w:p w14:paraId="53F8FF01" w14:textId="77777777" w:rsidR="007E6184" w:rsidRDefault="007E6184" w:rsidP="006142B8">
      <w:pPr>
        <w:spacing w:after="160" w:line="259" w:lineRule="auto"/>
        <w:jc w:val="center"/>
        <w:rPr>
          <w:sz w:val="32"/>
        </w:rPr>
      </w:pPr>
    </w:p>
    <w:p w14:paraId="125BBBA2" w14:textId="77777777" w:rsidR="000A01F1" w:rsidRPr="006142B8" w:rsidRDefault="007E6184">
      <w:pPr>
        <w:spacing w:after="160" w:line="259" w:lineRule="auto"/>
        <w:jc w:val="center"/>
        <w:rPr>
          <w:b/>
          <w:sz w:val="32"/>
        </w:rPr>
      </w:pPr>
      <w:r w:rsidRPr="0022078F">
        <w:rPr>
          <w:b/>
          <w:sz w:val="32"/>
        </w:rPr>
        <w:t xml:space="preserve">Appendix </w:t>
      </w:r>
      <w:r w:rsidR="003B5D25">
        <w:rPr>
          <w:b/>
          <w:sz w:val="32"/>
        </w:rPr>
        <w:t>D</w:t>
      </w:r>
      <w:r w:rsidRPr="0022078F">
        <w:rPr>
          <w:b/>
          <w:sz w:val="32"/>
        </w:rPr>
        <w:t xml:space="preserve">: </w:t>
      </w:r>
      <w:r w:rsidR="000A01F1">
        <w:rPr>
          <w:b/>
          <w:sz w:val="32"/>
        </w:rPr>
        <w:t>Corrective</w:t>
      </w:r>
      <w:r>
        <w:rPr>
          <w:b/>
          <w:sz w:val="32"/>
        </w:rPr>
        <w:t xml:space="preserve"> Action </w:t>
      </w:r>
      <w:r w:rsidR="00947A09">
        <w:rPr>
          <w:b/>
          <w:sz w:val="32"/>
        </w:rPr>
        <w:t>Report</w:t>
      </w:r>
    </w:p>
    <w:p w14:paraId="6439E966" w14:textId="77777777" w:rsidR="000A01F1" w:rsidRDefault="000A01F1" w:rsidP="006142B8">
      <w:pPr>
        <w:spacing w:after="160" w:line="259" w:lineRule="auto"/>
      </w:pPr>
    </w:p>
    <w:p w14:paraId="1CBBED10" w14:textId="77777777" w:rsidR="007E6184" w:rsidRDefault="000A01F1" w:rsidP="006142B8">
      <w:pPr>
        <w:spacing w:after="160" w:line="259" w:lineRule="auto"/>
      </w:pPr>
      <w:r>
        <w:t xml:space="preserve">An example corrective action </w:t>
      </w:r>
      <w:r w:rsidR="00947A09">
        <w:t>report</w:t>
      </w:r>
      <w:r w:rsidR="00AF185B">
        <w:t xml:space="preserve"> has</w:t>
      </w:r>
      <w:r w:rsidR="00197D77">
        <w:t xml:space="preserve"> been included in this appendix. Review SWPPP section 8.2 for corrective action requirements.</w:t>
      </w:r>
      <w:r w:rsidR="007E6184">
        <w:t xml:space="preserve"> </w:t>
      </w:r>
      <w:r w:rsidR="00197D77">
        <w:t>You can also create your own form or include corrective actions on your inspection form.</w:t>
      </w:r>
    </w:p>
    <w:p w14:paraId="70822DB7" w14:textId="77777777" w:rsidR="007E6184" w:rsidRDefault="007E6184" w:rsidP="007E6184">
      <w:pPr>
        <w:spacing w:after="160" w:line="259" w:lineRule="auto"/>
        <w:jc w:val="center"/>
      </w:pPr>
    </w:p>
    <w:p w14:paraId="4D20BA71" w14:textId="77777777" w:rsidR="007E6184" w:rsidRDefault="007E6184" w:rsidP="007E6184">
      <w:pPr>
        <w:spacing w:after="160" w:line="259" w:lineRule="auto"/>
        <w:jc w:val="center"/>
      </w:pPr>
    </w:p>
    <w:p w14:paraId="7B9D6FB7" w14:textId="77777777" w:rsidR="003B6B3D" w:rsidRPr="007C5183" w:rsidRDefault="003B6B3D">
      <w:pPr>
        <w:spacing w:after="160" w:line="259" w:lineRule="auto"/>
      </w:pPr>
      <w:r w:rsidRPr="006142B8">
        <w:rPr>
          <w:sz w:val="32"/>
        </w:rPr>
        <w:br w:type="page"/>
      </w:r>
    </w:p>
    <w:p w14:paraId="61D3CA8C" w14:textId="77777777" w:rsidR="009E6A88" w:rsidRDefault="009E6A88" w:rsidP="009E6A88">
      <w:pPr>
        <w:sectPr w:rsidR="009E6A88" w:rsidSect="000743FB">
          <w:pgSz w:w="12240" w:h="15840"/>
          <w:pgMar w:top="1440" w:right="1440" w:bottom="1440" w:left="1440" w:header="720" w:footer="720" w:gutter="0"/>
          <w:pgNumType w:start="1"/>
          <w:cols w:space="720"/>
          <w:docGrid w:linePitch="360"/>
        </w:sectPr>
      </w:pPr>
    </w:p>
    <w:p w14:paraId="150E3B7F" w14:textId="77777777"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sidR="003B5D25">
        <w:rPr>
          <w:rFonts w:ascii="Arial Narrow" w:hAnsi="Arial Narrow"/>
          <w:sz w:val="40"/>
          <w:szCs w:val="40"/>
        </w:rPr>
        <w:t>D</w:t>
      </w:r>
      <w:r w:rsidR="007E6184">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w:t>
      </w:r>
      <w:r w:rsidR="00947A09">
        <w:rPr>
          <w:rFonts w:ascii="Arial Narrow" w:hAnsi="Arial Narrow"/>
          <w:sz w:val="40"/>
          <w:szCs w:val="40"/>
        </w:rPr>
        <w:t>Report</w:t>
      </w:r>
      <w:r w:rsidRPr="00A63954">
        <w:rPr>
          <w:rFonts w:ascii="Arial Narrow" w:hAnsi="Arial Narrow"/>
          <w:sz w:val="40"/>
          <w:szCs w:val="40"/>
        </w:rPr>
        <w:t xml:space="preserve">  </w:t>
      </w:r>
    </w:p>
    <w:p w14:paraId="5E0D3A6C" w14:textId="77777777" w:rsidR="009E6A88" w:rsidRDefault="009E6A88" w:rsidP="009E6A88">
      <w:pPr>
        <w:jc w:val="center"/>
        <w:rPr>
          <w:b/>
          <w:sz w:val="28"/>
          <w:szCs w:val="28"/>
        </w:rPr>
      </w:pPr>
    </w:p>
    <w:p w14:paraId="3C871F6B" w14:textId="77777777"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0"/>
        <w:gridCol w:w="3870"/>
        <w:gridCol w:w="4680"/>
        <w:gridCol w:w="2340"/>
      </w:tblGrid>
      <w:tr w:rsidR="009E6A88" w:rsidRPr="00987F51" w14:paraId="7296A60F" w14:textId="77777777" w:rsidTr="00947A09">
        <w:trPr>
          <w:tblHeader/>
        </w:trPr>
        <w:tc>
          <w:tcPr>
            <w:tcW w:w="1368" w:type="dxa"/>
            <w:shd w:val="clear" w:color="auto" w:fill="E0E0E0"/>
          </w:tcPr>
          <w:p w14:paraId="26CD3213" w14:textId="77777777" w:rsidR="009E6A88" w:rsidRPr="00987F51" w:rsidRDefault="009E6A88" w:rsidP="000743FB">
            <w:pPr>
              <w:rPr>
                <w:b/>
              </w:rPr>
            </w:pPr>
            <w:r w:rsidRPr="00987F51">
              <w:rPr>
                <w:b/>
              </w:rPr>
              <w:t>Inspection Date</w:t>
            </w:r>
          </w:p>
        </w:tc>
        <w:tc>
          <w:tcPr>
            <w:tcW w:w="1710" w:type="dxa"/>
            <w:shd w:val="clear" w:color="auto" w:fill="E0E0E0"/>
          </w:tcPr>
          <w:p w14:paraId="2906D374" w14:textId="77777777" w:rsidR="009E6A88" w:rsidRPr="00987F51" w:rsidRDefault="009E6A88" w:rsidP="000743FB">
            <w:pPr>
              <w:rPr>
                <w:b/>
              </w:rPr>
            </w:pPr>
            <w:r w:rsidRPr="00987F51">
              <w:rPr>
                <w:b/>
              </w:rPr>
              <w:t>Inspector Name(s)</w:t>
            </w:r>
          </w:p>
        </w:tc>
        <w:tc>
          <w:tcPr>
            <w:tcW w:w="3870" w:type="dxa"/>
            <w:shd w:val="clear" w:color="auto" w:fill="E0E0E0"/>
          </w:tcPr>
          <w:p w14:paraId="05EAC6BC" w14:textId="77777777" w:rsidR="009E6A88" w:rsidRPr="00987F51" w:rsidRDefault="009E6A88" w:rsidP="000743FB">
            <w:pPr>
              <w:rPr>
                <w:b/>
              </w:rPr>
            </w:pPr>
            <w:r w:rsidRPr="00987F51">
              <w:rPr>
                <w:b/>
              </w:rPr>
              <w:t>Description of BMP Deficiency</w:t>
            </w:r>
          </w:p>
        </w:tc>
        <w:tc>
          <w:tcPr>
            <w:tcW w:w="4680" w:type="dxa"/>
            <w:shd w:val="clear" w:color="auto" w:fill="E0E0E0"/>
          </w:tcPr>
          <w:p w14:paraId="1AD6D99D" w14:textId="77777777"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14:paraId="3F67222B" w14:textId="77777777" w:rsidR="009E6A88" w:rsidRPr="00987F51" w:rsidRDefault="009E6A88" w:rsidP="000743FB">
            <w:pPr>
              <w:rPr>
                <w:b/>
              </w:rPr>
            </w:pPr>
            <w:r w:rsidRPr="00987F51">
              <w:rPr>
                <w:b/>
              </w:rPr>
              <w:t>Date Action Taken/Responsible person</w:t>
            </w:r>
          </w:p>
        </w:tc>
      </w:tr>
      <w:tr w:rsidR="009E6A88" w14:paraId="47A51748" w14:textId="77777777" w:rsidTr="00947A09">
        <w:tc>
          <w:tcPr>
            <w:tcW w:w="1368" w:type="dxa"/>
            <w:shd w:val="clear" w:color="auto" w:fill="auto"/>
          </w:tcPr>
          <w:p w14:paraId="186D7082" w14:textId="77777777" w:rsidR="009E6A88" w:rsidRDefault="009E6A88" w:rsidP="000743FB"/>
          <w:p w14:paraId="3981E3CC" w14:textId="77777777" w:rsidR="009E6A88" w:rsidRDefault="009E6A88" w:rsidP="000743FB"/>
        </w:tc>
        <w:tc>
          <w:tcPr>
            <w:tcW w:w="1710" w:type="dxa"/>
            <w:shd w:val="clear" w:color="auto" w:fill="auto"/>
          </w:tcPr>
          <w:p w14:paraId="470CE845" w14:textId="77777777" w:rsidR="009E6A88" w:rsidRDefault="009E6A88" w:rsidP="000743FB"/>
        </w:tc>
        <w:tc>
          <w:tcPr>
            <w:tcW w:w="3870" w:type="dxa"/>
            <w:shd w:val="clear" w:color="auto" w:fill="auto"/>
          </w:tcPr>
          <w:p w14:paraId="55376CC4" w14:textId="77777777" w:rsidR="009E6A88" w:rsidRDefault="009E6A88" w:rsidP="000743FB"/>
        </w:tc>
        <w:tc>
          <w:tcPr>
            <w:tcW w:w="4680" w:type="dxa"/>
            <w:shd w:val="clear" w:color="auto" w:fill="auto"/>
          </w:tcPr>
          <w:p w14:paraId="4A5482E7" w14:textId="77777777" w:rsidR="009E6A88" w:rsidRDefault="009E6A88" w:rsidP="000743FB"/>
        </w:tc>
        <w:tc>
          <w:tcPr>
            <w:tcW w:w="2340" w:type="dxa"/>
            <w:shd w:val="clear" w:color="auto" w:fill="auto"/>
          </w:tcPr>
          <w:p w14:paraId="272EC0BF" w14:textId="77777777" w:rsidR="009E6A88" w:rsidRDefault="009E6A88" w:rsidP="000743FB"/>
        </w:tc>
      </w:tr>
      <w:tr w:rsidR="009E6A88" w14:paraId="4B69C6FF" w14:textId="77777777" w:rsidTr="00947A09">
        <w:tc>
          <w:tcPr>
            <w:tcW w:w="1368" w:type="dxa"/>
            <w:shd w:val="clear" w:color="auto" w:fill="auto"/>
          </w:tcPr>
          <w:p w14:paraId="237B1254" w14:textId="77777777" w:rsidR="009E6A88" w:rsidRDefault="009E6A88" w:rsidP="000743FB"/>
          <w:p w14:paraId="437AECF1" w14:textId="77777777" w:rsidR="009E6A88" w:rsidRDefault="009E6A88" w:rsidP="000743FB"/>
        </w:tc>
        <w:tc>
          <w:tcPr>
            <w:tcW w:w="1710" w:type="dxa"/>
            <w:shd w:val="clear" w:color="auto" w:fill="auto"/>
          </w:tcPr>
          <w:p w14:paraId="5DE0BDE1" w14:textId="77777777" w:rsidR="009E6A88" w:rsidRDefault="009E6A88" w:rsidP="000743FB"/>
        </w:tc>
        <w:tc>
          <w:tcPr>
            <w:tcW w:w="3870" w:type="dxa"/>
            <w:shd w:val="clear" w:color="auto" w:fill="auto"/>
          </w:tcPr>
          <w:p w14:paraId="11E142E6" w14:textId="77777777" w:rsidR="009E6A88" w:rsidRDefault="009E6A88" w:rsidP="000743FB"/>
        </w:tc>
        <w:tc>
          <w:tcPr>
            <w:tcW w:w="4680" w:type="dxa"/>
            <w:shd w:val="clear" w:color="auto" w:fill="auto"/>
          </w:tcPr>
          <w:p w14:paraId="09D02316" w14:textId="77777777" w:rsidR="009E6A88" w:rsidRDefault="009E6A88" w:rsidP="000743FB"/>
        </w:tc>
        <w:tc>
          <w:tcPr>
            <w:tcW w:w="2340" w:type="dxa"/>
            <w:shd w:val="clear" w:color="auto" w:fill="auto"/>
          </w:tcPr>
          <w:p w14:paraId="10DEB8F2" w14:textId="77777777" w:rsidR="009E6A88" w:rsidRDefault="009E6A88" w:rsidP="000743FB"/>
        </w:tc>
      </w:tr>
      <w:tr w:rsidR="009E6A88" w14:paraId="0FC2653A" w14:textId="77777777" w:rsidTr="00947A09">
        <w:tc>
          <w:tcPr>
            <w:tcW w:w="1368" w:type="dxa"/>
            <w:shd w:val="clear" w:color="auto" w:fill="auto"/>
          </w:tcPr>
          <w:p w14:paraId="34040F7C" w14:textId="77777777" w:rsidR="009E6A88" w:rsidRDefault="009E6A88" w:rsidP="000743FB"/>
          <w:p w14:paraId="1AD2E2A3" w14:textId="77777777" w:rsidR="009E6A88" w:rsidRDefault="009E6A88" w:rsidP="000743FB"/>
        </w:tc>
        <w:tc>
          <w:tcPr>
            <w:tcW w:w="1710" w:type="dxa"/>
            <w:shd w:val="clear" w:color="auto" w:fill="auto"/>
          </w:tcPr>
          <w:p w14:paraId="274D51D8" w14:textId="77777777" w:rsidR="009E6A88" w:rsidRDefault="009E6A88" w:rsidP="000743FB"/>
        </w:tc>
        <w:tc>
          <w:tcPr>
            <w:tcW w:w="3870" w:type="dxa"/>
            <w:shd w:val="clear" w:color="auto" w:fill="auto"/>
          </w:tcPr>
          <w:p w14:paraId="5C49A202" w14:textId="77777777" w:rsidR="009E6A88" w:rsidRDefault="009E6A88" w:rsidP="000743FB"/>
        </w:tc>
        <w:tc>
          <w:tcPr>
            <w:tcW w:w="4680" w:type="dxa"/>
            <w:shd w:val="clear" w:color="auto" w:fill="auto"/>
          </w:tcPr>
          <w:p w14:paraId="0FD91F11" w14:textId="77777777" w:rsidR="009E6A88" w:rsidRDefault="009E6A88" w:rsidP="000743FB"/>
        </w:tc>
        <w:tc>
          <w:tcPr>
            <w:tcW w:w="2340" w:type="dxa"/>
            <w:shd w:val="clear" w:color="auto" w:fill="auto"/>
          </w:tcPr>
          <w:p w14:paraId="178977B7" w14:textId="77777777" w:rsidR="009E6A88" w:rsidRDefault="009E6A88" w:rsidP="000743FB"/>
        </w:tc>
      </w:tr>
      <w:tr w:rsidR="009E6A88" w14:paraId="01D6C91F" w14:textId="77777777" w:rsidTr="00947A09">
        <w:tc>
          <w:tcPr>
            <w:tcW w:w="1368" w:type="dxa"/>
            <w:shd w:val="clear" w:color="auto" w:fill="auto"/>
          </w:tcPr>
          <w:p w14:paraId="2FB208F6" w14:textId="77777777" w:rsidR="009E6A88" w:rsidRDefault="009E6A88" w:rsidP="000743FB"/>
          <w:p w14:paraId="5C0E8342" w14:textId="77777777" w:rsidR="009E6A88" w:rsidRDefault="009E6A88" w:rsidP="000743FB"/>
        </w:tc>
        <w:tc>
          <w:tcPr>
            <w:tcW w:w="1710" w:type="dxa"/>
            <w:shd w:val="clear" w:color="auto" w:fill="auto"/>
          </w:tcPr>
          <w:p w14:paraId="33CE562A" w14:textId="77777777" w:rsidR="009E6A88" w:rsidRDefault="009E6A88" w:rsidP="000743FB"/>
        </w:tc>
        <w:tc>
          <w:tcPr>
            <w:tcW w:w="3870" w:type="dxa"/>
            <w:shd w:val="clear" w:color="auto" w:fill="auto"/>
          </w:tcPr>
          <w:p w14:paraId="0DCC6546" w14:textId="77777777" w:rsidR="009E6A88" w:rsidRDefault="009E6A88" w:rsidP="000743FB"/>
        </w:tc>
        <w:tc>
          <w:tcPr>
            <w:tcW w:w="4680" w:type="dxa"/>
            <w:shd w:val="clear" w:color="auto" w:fill="auto"/>
          </w:tcPr>
          <w:p w14:paraId="7555E400" w14:textId="77777777" w:rsidR="009E6A88" w:rsidRDefault="009E6A88" w:rsidP="000743FB"/>
        </w:tc>
        <w:tc>
          <w:tcPr>
            <w:tcW w:w="2340" w:type="dxa"/>
            <w:shd w:val="clear" w:color="auto" w:fill="auto"/>
          </w:tcPr>
          <w:p w14:paraId="7B18CF54" w14:textId="77777777" w:rsidR="009E6A88" w:rsidRDefault="009E6A88" w:rsidP="000743FB"/>
        </w:tc>
      </w:tr>
      <w:tr w:rsidR="009E6A88" w14:paraId="1A5D69D3" w14:textId="77777777" w:rsidTr="00947A09">
        <w:tc>
          <w:tcPr>
            <w:tcW w:w="1368" w:type="dxa"/>
            <w:tcBorders>
              <w:bottom w:val="single" w:sz="4" w:space="0" w:color="auto"/>
            </w:tcBorders>
            <w:shd w:val="clear" w:color="auto" w:fill="auto"/>
          </w:tcPr>
          <w:p w14:paraId="27EE6AA0" w14:textId="77777777" w:rsidR="009E6A88" w:rsidRDefault="009E6A88" w:rsidP="000743FB"/>
          <w:p w14:paraId="007D5718" w14:textId="77777777" w:rsidR="009E6A88" w:rsidRDefault="009E6A88" w:rsidP="000743FB"/>
        </w:tc>
        <w:tc>
          <w:tcPr>
            <w:tcW w:w="1710" w:type="dxa"/>
            <w:tcBorders>
              <w:bottom w:val="single" w:sz="4" w:space="0" w:color="auto"/>
            </w:tcBorders>
            <w:shd w:val="clear" w:color="auto" w:fill="auto"/>
          </w:tcPr>
          <w:p w14:paraId="6382EB77" w14:textId="77777777" w:rsidR="009E6A88" w:rsidRDefault="009E6A88" w:rsidP="000743FB"/>
        </w:tc>
        <w:tc>
          <w:tcPr>
            <w:tcW w:w="3870" w:type="dxa"/>
            <w:tcBorders>
              <w:bottom w:val="single" w:sz="4" w:space="0" w:color="auto"/>
            </w:tcBorders>
            <w:shd w:val="clear" w:color="auto" w:fill="auto"/>
          </w:tcPr>
          <w:p w14:paraId="30901377" w14:textId="77777777" w:rsidR="009E6A88" w:rsidRDefault="009E6A88" w:rsidP="000743FB"/>
        </w:tc>
        <w:tc>
          <w:tcPr>
            <w:tcW w:w="4680" w:type="dxa"/>
            <w:tcBorders>
              <w:bottom w:val="single" w:sz="4" w:space="0" w:color="auto"/>
            </w:tcBorders>
            <w:shd w:val="clear" w:color="auto" w:fill="auto"/>
          </w:tcPr>
          <w:p w14:paraId="22479C5E" w14:textId="77777777" w:rsidR="009E6A88" w:rsidRDefault="009E6A88" w:rsidP="000743FB"/>
        </w:tc>
        <w:tc>
          <w:tcPr>
            <w:tcW w:w="2340" w:type="dxa"/>
            <w:tcBorders>
              <w:bottom w:val="single" w:sz="4" w:space="0" w:color="auto"/>
            </w:tcBorders>
            <w:shd w:val="clear" w:color="auto" w:fill="auto"/>
          </w:tcPr>
          <w:p w14:paraId="30467759" w14:textId="77777777" w:rsidR="009E6A88" w:rsidRDefault="009E6A88" w:rsidP="000743FB"/>
        </w:tc>
      </w:tr>
      <w:tr w:rsidR="009E6A88" w:rsidRPr="00987F51" w14:paraId="20D8CD4B" w14:textId="77777777" w:rsidTr="00947A09">
        <w:tc>
          <w:tcPr>
            <w:tcW w:w="1368" w:type="dxa"/>
            <w:shd w:val="clear" w:color="auto" w:fill="auto"/>
          </w:tcPr>
          <w:p w14:paraId="0CB18AFD" w14:textId="77777777" w:rsidR="009E6A88" w:rsidRPr="00987F51" w:rsidRDefault="009E6A88" w:rsidP="000743FB">
            <w:pPr>
              <w:tabs>
                <w:tab w:val="left" w:pos="750"/>
              </w:tabs>
              <w:rPr>
                <w:b/>
              </w:rPr>
            </w:pPr>
            <w:r w:rsidRPr="00987F51">
              <w:rPr>
                <w:b/>
              </w:rPr>
              <w:tab/>
            </w:r>
          </w:p>
          <w:p w14:paraId="122DBC64" w14:textId="77777777" w:rsidR="009E6A88" w:rsidRPr="00987F51" w:rsidRDefault="009E6A88" w:rsidP="000743FB">
            <w:pPr>
              <w:rPr>
                <w:b/>
              </w:rPr>
            </w:pPr>
          </w:p>
        </w:tc>
        <w:tc>
          <w:tcPr>
            <w:tcW w:w="1710" w:type="dxa"/>
            <w:shd w:val="clear" w:color="auto" w:fill="auto"/>
          </w:tcPr>
          <w:p w14:paraId="7FA10FCE" w14:textId="77777777" w:rsidR="009E6A88" w:rsidRPr="00987F51" w:rsidRDefault="009E6A88" w:rsidP="000743FB">
            <w:pPr>
              <w:rPr>
                <w:b/>
              </w:rPr>
            </w:pPr>
          </w:p>
        </w:tc>
        <w:tc>
          <w:tcPr>
            <w:tcW w:w="3870" w:type="dxa"/>
            <w:shd w:val="clear" w:color="auto" w:fill="auto"/>
          </w:tcPr>
          <w:p w14:paraId="60E85CFA" w14:textId="77777777" w:rsidR="009E6A88" w:rsidRPr="00987F51" w:rsidRDefault="009E6A88" w:rsidP="000743FB">
            <w:pPr>
              <w:rPr>
                <w:b/>
              </w:rPr>
            </w:pPr>
          </w:p>
        </w:tc>
        <w:tc>
          <w:tcPr>
            <w:tcW w:w="4680" w:type="dxa"/>
            <w:shd w:val="clear" w:color="auto" w:fill="auto"/>
          </w:tcPr>
          <w:p w14:paraId="4D43C87F" w14:textId="77777777" w:rsidR="009E6A88" w:rsidRPr="00987F51" w:rsidRDefault="009E6A88" w:rsidP="000743FB">
            <w:pPr>
              <w:rPr>
                <w:b/>
              </w:rPr>
            </w:pPr>
          </w:p>
        </w:tc>
        <w:tc>
          <w:tcPr>
            <w:tcW w:w="2340" w:type="dxa"/>
            <w:shd w:val="clear" w:color="auto" w:fill="auto"/>
          </w:tcPr>
          <w:p w14:paraId="3C6F9CA2" w14:textId="77777777" w:rsidR="009E6A88" w:rsidRPr="00987F51" w:rsidRDefault="009E6A88" w:rsidP="000743FB">
            <w:pPr>
              <w:rPr>
                <w:b/>
              </w:rPr>
            </w:pPr>
          </w:p>
        </w:tc>
      </w:tr>
      <w:tr w:rsidR="009E6A88" w14:paraId="6B276833" w14:textId="77777777" w:rsidTr="00947A09">
        <w:tc>
          <w:tcPr>
            <w:tcW w:w="1368" w:type="dxa"/>
            <w:shd w:val="clear" w:color="auto" w:fill="auto"/>
          </w:tcPr>
          <w:p w14:paraId="384872F0" w14:textId="77777777" w:rsidR="009E6A88" w:rsidRDefault="009E6A88" w:rsidP="000743FB"/>
          <w:p w14:paraId="4E6E3FF9" w14:textId="77777777" w:rsidR="009E6A88" w:rsidRDefault="009E6A88" w:rsidP="000743FB"/>
        </w:tc>
        <w:tc>
          <w:tcPr>
            <w:tcW w:w="1710" w:type="dxa"/>
            <w:shd w:val="clear" w:color="auto" w:fill="auto"/>
          </w:tcPr>
          <w:p w14:paraId="769904AD" w14:textId="77777777" w:rsidR="009E6A88" w:rsidRDefault="009E6A88" w:rsidP="000743FB"/>
        </w:tc>
        <w:tc>
          <w:tcPr>
            <w:tcW w:w="3870" w:type="dxa"/>
            <w:shd w:val="clear" w:color="auto" w:fill="auto"/>
          </w:tcPr>
          <w:p w14:paraId="67555D27" w14:textId="77777777" w:rsidR="009E6A88" w:rsidRDefault="009E6A88" w:rsidP="009E6A88">
            <w:pPr>
              <w:jc w:val="right"/>
            </w:pPr>
          </w:p>
        </w:tc>
        <w:tc>
          <w:tcPr>
            <w:tcW w:w="4680" w:type="dxa"/>
            <w:shd w:val="clear" w:color="auto" w:fill="auto"/>
          </w:tcPr>
          <w:p w14:paraId="50E38832" w14:textId="77777777" w:rsidR="009E6A88" w:rsidRDefault="009E6A88" w:rsidP="000743FB"/>
        </w:tc>
        <w:tc>
          <w:tcPr>
            <w:tcW w:w="2340" w:type="dxa"/>
            <w:shd w:val="clear" w:color="auto" w:fill="auto"/>
          </w:tcPr>
          <w:p w14:paraId="43ECB6A3" w14:textId="77777777" w:rsidR="009E6A88" w:rsidRDefault="009E6A88" w:rsidP="000743FB"/>
        </w:tc>
      </w:tr>
      <w:tr w:rsidR="009E6A88" w14:paraId="61ED2853" w14:textId="77777777" w:rsidTr="00947A09">
        <w:tc>
          <w:tcPr>
            <w:tcW w:w="1368" w:type="dxa"/>
            <w:shd w:val="clear" w:color="auto" w:fill="auto"/>
          </w:tcPr>
          <w:p w14:paraId="61D55653" w14:textId="77777777" w:rsidR="009E6A88" w:rsidRDefault="009E6A88" w:rsidP="000743FB"/>
          <w:p w14:paraId="505D9A46" w14:textId="77777777" w:rsidR="009E6A88" w:rsidRDefault="009E6A88" w:rsidP="000743FB"/>
        </w:tc>
        <w:tc>
          <w:tcPr>
            <w:tcW w:w="1710" w:type="dxa"/>
            <w:shd w:val="clear" w:color="auto" w:fill="auto"/>
          </w:tcPr>
          <w:p w14:paraId="31F44D64" w14:textId="77777777" w:rsidR="009E6A88" w:rsidRDefault="009E6A88" w:rsidP="000743FB"/>
        </w:tc>
        <w:tc>
          <w:tcPr>
            <w:tcW w:w="3870" w:type="dxa"/>
            <w:shd w:val="clear" w:color="auto" w:fill="auto"/>
          </w:tcPr>
          <w:p w14:paraId="0449C6A1" w14:textId="77777777" w:rsidR="009E6A88" w:rsidRDefault="009E6A88" w:rsidP="000743FB"/>
        </w:tc>
        <w:tc>
          <w:tcPr>
            <w:tcW w:w="4680" w:type="dxa"/>
            <w:shd w:val="clear" w:color="auto" w:fill="auto"/>
          </w:tcPr>
          <w:p w14:paraId="1D55C50A" w14:textId="77777777" w:rsidR="009E6A88" w:rsidRDefault="009E6A88" w:rsidP="000743FB"/>
        </w:tc>
        <w:tc>
          <w:tcPr>
            <w:tcW w:w="2340" w:type="dxa"/>
            <w:shd w:val="clear" w:color="auto" w:fill="auto"/>
          </w:tcPr>
          <w:p w14:paraId="7E74CD19" w14:textId="77777777" w:rsidR="009E6A88" w:rsidRDefault="009E6A88" w:rsidP="000743FB"/>
        </w:tc>
      </w:tr>
      <w:tr w:rsidR="009E6A88" w14:paraId="71D50E5D" w14:textId="77777777" w:rsidTr="00947A09">
        <w:tc>
          <w:tcPr>
            <w:tcW w:w="1368" w:type="dxa"/>
            <w:shd w:val="clear" w:color="auto" w:fill="auto"/>
          </w:tcPr>
          <w:p w14:paraId="6230D5E3" w14:textId="77777777" w:rsidR="009E6A88" w:rsidRDefault="009E6A88" w:rsidP="000743FB"/>
          <w:p w14:paraId="068A4839" w14:textId="77777777" w:rsidR="009E6A88" w:rsidRDefault="009E6A88" w:rsidP="000743FB"/>
        </w:tc>
        <w:tc>
          <w:tcPr>
            <w:tcW w:w="1710" w:type="dxa"/>
            <w:shd w:val="clear" w:color="auto" w:fill="auto"/>
          </w:tcPr>
          <w:p w14:paraId="0201759F" w14:textId="77777777" w:rsidR="009E6A88" w:rsidRDefault="009E6A88" w:rsidP="000743FB"/>
        </w:tc>
        <w:tc>
          <w:tcPr>
            <w:tcW w:w="3870" w:type="dxa"/>
            <w:shd w:val="clear" w:color="auto" w:fill="auto"/>
          </w:tcPr>
          <w:p w14:paraId="0D0A101C" w14:textId="77777777" w:rsidR="009E6A88" w:rsidRDefault="009E6A88" w:rsidP="000743FB"/>
        </w:tc>
        <w:tc>
          <w:tcPr>
            <w:tcW w:w="4680" w:type="dxa"/>
            <w:shd w:val="clear" w:color="auto" w:fill="auto"/>
          </w:tcPr>
          <w:p w14:paraId="5618B041" w14:textId="77777777" w:rsidR="009E6A88" w:rsidRDefault="009E6A88" w:rsidP="000743FB"/>
        </w:tc>
        <w:tc>
          <w:tcPr>
            <w:tcW w:w="2340" w:type="dxa"/>
            <w:shd w:val="clear" w:color="auto" w:fill="auto"/>
          </w:tcPr>
          <w:p w14:paraId="0C2E9349" w14:textId="77777777" w:rsidR="009E6A88" w:rsidRDefault="009E6A88" w:rsidP="000743FB"/>
        </w:tc>
      </w:tr>
      <w:tr w:rsidR="009E6A88" w14:paraId="3F766DC5" w14:textId="77777777" w:rsidTr="00947A09">
        <w:tc>
          <w:tcPr>
            <w:tcW w:w="1368" w:type="dxa"/>
            <w:shd w:val="clear" w:color="auto" w:fill="auto"/>
          </w:tcPr>
          <w:p w14:paraId="1595047E" w14:textId="77777777" w:rsidR="009E6A88" w:rsidRDefault="009E6A88" w:rsidP="000743FB"/>
          <w:p w14:paraId="10DA0F3F" w14:textId="77777777" w:rsidR="009E6A88" w:rsidRDefault="009E6A88" w:rsidP="000743FB"/>
        </w:tc>
        <w:tc>
          <w:tcPr>
            <w:tcW w:w="1710" w:type="dxa"/>
            <w:shd w:val="clear" w:color="auto" w:fill="auto"/>
          </w:tcPr>
          <w:p w14:paraId="1887A394" w14:textId="77777777" w:rsidR="009E6A88" w:rsidRDefault="009E6A88" w:rsidP="000743FB"/>
        </w:tc>
        <w:tc>
          <w:tcPr>
            <w:tcW w:w="3870" w:type="dxa"/>
            <w:shd w:val="clear" w:color="auto" w:fill="auto"/>
          </w:tcPr>
          <w:p w14:paraId="269B2761" w14:textId="77777777" w:rsidR="009E6A88" w:rsidRDefault="009E6A88" w:rsidP="000743FB"/>
        </w:tc>
        <w:tc>
          <w:tcPr>
            <w:tcW w:w="4680" w:type="dxa"/>
            <w:shd w:val="clear" w:color="auto" w:fill="auto"/>
          </w:tcPr>
          <w:p w14:paraId="29427A13" w14:textId="77777777" w:rsidR="009E6A88" w:rsidRDefault="009E6A88" w:rsidP="000743FB"/>
        </w:tc>
        <w:tc>
          <w:tcPr>
            <w:tcW w:w="2340" w:type="dxa"/>
            <w:shd w:val="clear" w:color="auto" w:fill="auto"/>
          </w:tcPr>
          <w:p w14:paraId="7651E977" w14:textId="77777777" w:rsidR="009E6A88" w:rsidRDefault="009E6A88" w:rsidP="000743FB"/>
        </w:tc>
      </w:tr>
      <w:tr w:rsidR="009E6A88" w14:paraId="05C0D1D2" w14:textId="77777777" w:rsidTr="00947A09">
        <w:tc>
          <w:tcPr>
            <w:tcW w:w="1368" w:type="dxa"/>
            <w:shd w:val="clear" w:color="auto" w:fill="auto"/>
          </w:tcPr>
          <w:p w14:paraId="3D5DFC01" w14:textId="77777777" w:rsidR="009E6A88" w:rsidRDefault="009E6A88" w:rsidP="000743FB"/>
          <w:p w14:paraId="5999793F" w14:textId="77777777" w:rsidR="009E6A88" w:rsidRDefault="009E6A88" w:rsidP="000743FB"/>
        </w:tc>
        <w:tc>
          <w:tcPr>
            <w:tcW w:w="1710" w:type="dxa"/>
            <w:shd w:val="clear" w:color="auto" w:fill="auto"/>
          </w:tcPr>
          <w:p w14:paraId="6FCD3948" w14:textId="77777777" w:rsidR="009E6A88" w:rsidRDefault="009E6A88" w:rsidP="000743FB"/>
        </w:tc>
        <w:tc>
          <w:tcPr>
            <w:tcW w:w="3870" w:type="dxa"/>
            <w:shd w:val="clear" w:color="auto" w:fill="auto"/>
          </w:tcPr>
          <w:p w14:paraId="2F1B5F5E" w14:textId="77777777" w:rsidR="009E6A88" w:rsidRDefault="009E6A88" w:rsidP="000743FB"/>
        </w:tc>
        <w:tc>
          <w:tcPr>
            <w:tcW w:w="4680" w:type="dxa"/>
            <w:shd w:val="clear" w:color="auto" w:fill="auto"/>
          </w:tcPr>
          <w:p w14:paraId="48265551" w14:textId="77777777" w:rsidR="009E6A88" w:rsidRDefault="009E6A88" w:rsidP="000743FB"/>
        </w:tc>
        <w:tc>
          <w:tcPr>
            <w:tcW w:w="2340" w:type="dxa"/>
            <w:shd w:val="clear" w:color="auto" w:fill="auto"/>
          </w:tcPr>
          <w:p w14:paraId="01A3D8CD" w14:textId="77777777" w:rsidR="009E6A88" w:rsidRDefault="009E6A88" w:rsidP="000743FB"/>
        </w:tc>
      </w:tr>
    </w:tbl>
    <w:p w14:paraId="513E123F" w14:textId="77777777" w:rsidR="007C5183" w:rsidRDefault="007C5183" w:rsidP="009E6A88">
      <w:pPr>
        <w:rPr>
          <w:rFonts w:ascii="Arial Narrow" w:hAnsi="Arial Narrow"/>
          <w:sz w:val="40"/>
          <w:szCs w:val="40"/>
        </w:rPr>
      </w:pPr>
    </w:p>
    <w:p w14:paraId="554EDF9F" w14:textId="77777777"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14:paraId="4DE5C475" w14:textId="77777777" w:rsidR="00AF185B" w:rsidRDefault="00AF185B" w:rsidP="00AF185B">
      <w:pPr>
        <w:spacing w:after="160" w:line="259" w:lineRule="auto"/>
        <w:jc w:val="center"/>
        <w:rPr>
          <w:sz w:val="32"/>
        </w:rPr>
      </w:pPr>
    </w:p>
    <w:p w14:paraId="02AE935A" w14:textId="77777777" w:rsidR="00AF185B" w:rsidRPr="0022078F" w:rsidRDefault="00AF185B" w:rsidP="00AF185B">
      <w:pPr>
        <w:spacing w:after="160" w:line="259" w:lineRule="auto"/>
        <w:jc w:val="center"/>
        <w:rPr>
          <w:b/>
          <w:sz w:val="32"/>
        </w:rPr>
      </w:pPr>
      <w:r w:rsidRPr="0022078F">
        <w:rPr>
          <w:b/>
          <w:sz w:val="32"/>
        </w:rPr>
        <w:t xml:space="preserve">Appendix </w:t>
      </w:r>
      <w:r w:rsidR="003B5D25">
        <w:rPr>
          <w:b/>
          <w:sz w:val="32"/>
        </w:rPr>
        <w:t>E</w:t>
      </w:r>
      <w:r w:rsidRPr="0022078F">
        <w:rPr>
          <w:b/>
          <w:sz w:val="32"/>
        </w:rPr>
        <w:t xml:space="preserve">: </w:t>
      </w:r>
      <w:r>
        <w:rPr>
          <w:b/>
          <w:sz w:val="32"/>
        </w:rPr>
        <w:t>Subcontractor Certifications/Agreements/Delegation of Authority (CGP 9.16.(1)b.)</w:t>
      </w:r>
    </w:p>
    <w:p w14:paraId="7E5784CF" w14:textId="77777777" w:rsidR="00AF185B" w:rsidRDefault="00AF185B" w:rsidP="00AF185B">
      <w:pPr>
        <w:spacing w:after="160" w:line="259" w:lineRule="auto"/>
      </w:pPr>
    </w:p>
    <w:p w14:paraId="7E8F0457" w14:textId="77777777" w:rsidR="00AF185B" w:rsidRDefault="00AF185B">
      <w:pPr>
        <w:spacing w:after="160" w:line="259" w:lineRule="auto"/>
        <w:rPr>
          <w:rFonts w:ascii="Arial Narrow" w:hAnsi="Arial Narrow"/>
          <w:sz w:val="40"/>
          <w:szCs w:val="40"/>
        </w:rPr>
      </w:pPr>
      <w:r>
        <w:t xml:space="preserve">A sample subcontractor agreement form and delegation of authority form have been included in this appendix. If these are used, keep complete signed forms here. </w:t>
      </w:r>
      <w:r>
        <w:rPr>
          <w:rFonts w:ascii="Arial Narrow" w:hAnsi="Arial Narrow"/>
          <w:sz w:val="40"/>
          <w:szCs w:val="40"/>
        </w:rPr>
        <w:br w:type="page"/>
      </w:r>
    </w:p>
    <w:p w14:paraId="4FA67A36" w14:textId="77777777" w:rsidR="009E6A88" w:rsidRPr="00623B03" w:rsidRDefault="009E6A88" w:rsidP="009E6A88">
      <w:pPr>
        <w:rPr>
          <w:rFonts w:ascii="Arial Narrow" w:hAnsi="Arial Narrow"/>
          <w:b/>
          <w:sz w:val="40"/>
          <w:szCs w:val="40"/>
        </w:rPr>
      </w:pPr>
    </w:p>
    <w:p w14:paraId="40AB4627" w14:textId="77777777" w:rsidR="009E6A88" w:rsidRPr="00A63954" w:rsidRDefault="009E6A88" w:rsidP="009E6A88">
      <w:pPr>
        <w:jc w:val="center"/>
        <w:rPr>
          <w:rFonts w:ascii="Arial Narrow" w:hAnsi="Arial Narrow"/>
        </w:rPr>
      </w:pPr>
      <w:r w:rsidRPr="00A63954">
        <w:rPr>
          <w:rFonts w:ascii="Arial Narrow" w:hAnsi="Arial Narrow"/>
        </w:rPr>
        <w:t>SUBCONTRACTOR CERTIFICATION</w:t>
      </w:r>
    </w:p>
    <w:p w14:paraId="05AF2C86" w14:textId="77777777" w:rsidR="009E6A88" w:rsidRPr="00A63954" w:rsidRDefault="009E6A88" w:rsidP="009E6A88">
      <w:pPr>
        <w:jc w:val="center"/>
        <w:rPr>
          <w:rFonts w:ascii="Arial Narrow" w:hAnsi="Arial Narrow"/>
        </w:rPr>
      </w:pPr>
      <w:r w:rsidRPr="00A63954">
        <w:rPr>
          <w:rFonts w:ascii="Arial Narrow" w:hAnsi="Arial Narrow"/>
        </w:rPr>
        <w:t>STORM</w:t>
      </w:r>
      <w:r w:rsidR="00BF45F0">
        <w:rPr>
          <w:rFonts w:ascii="Arial Narrow" w:hAnsi="Arial Narrow"/>
        </w:rPr>
        <w:t xml:space="preserve"> </w:t>
      </w:r>
      <w:r w:rsidRPr="00A63954">
        <w:rPr>
          <w:rFonts w:ascii="Arial Narrow" w:hAnsi="Arial Narrow"/>
        </w:rPr>
        <w:t>WATER POLLUTION PREVENTION PLAN</w:t>
      </w:r>
    </w:p>
    <w:p w14:paraId="2C4BC8CD" w14:textId="77777777" w:rsidR="009E6A88" w:rsidRPr="00A63954" w:rsidRDefault="009E6A88" w:rsidP="009E6A88">
      <w:pPr>
        <w:jc w:val="center"/>
        <w:rPr>
          <w:rFonts w:ascii="Arial Narrow" w:hAnsi="Arial Narrow"/>
        </w:rPr>
      </w:pPr>
    </w:p>
    <w:p w14:paraId="72633C2F" w14:textId="77777777" w:rsidR="009E6A88" w:rsidRPr="00A63954" w:rsidRDefault="009E6A88" w:rsidP="009E6A88">
      <w:pPr>
        <w:rPr>
          <w:rFonts w:ascii="Arial Narrow" w:hAnsi="Arial Narrow"/>
        </w:rPr>
      </w:pPr>
    </w:p>
    <w:p w14:paraId="6408BD80" w14:textId="77777777"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14:paraId="3E5ABD07" w14:textId="77777777" w:rsidR="009E6A88" w:rsidRPr="00A63954" w:rsidRDefault="009E6A88" w:rsidP="009E6A88">
      <w:pPr>
        <w:rPr>
          <w:rFonts w:ascii="Arial Narrow" w:hAnsi="Arial Narrow"/>
          <w:u w:val="single"/>
        </w:rPr>
      </w:pPr>
    </w:p>
    <w:p w14:paraId="3A12941A" w14:textId="77777777"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14:paraId="75C88C1F" w14:textId="77777777" w:rsidR="009E6A88" w:rsidRPr="00A63954" w:rsidRDefault="009E6A88" w:rsidP="009E6A88">
      <w:pPr>
        <w:rPr>
          <w:rFonts w:ascii="Arial Narrow" w:hAnsi="Arial Narrow"/>
        </w:rPr>
      </w:pPr>
    </w:p>
    <w:p w14:paraId="29B489EF" w14:textId="77777777"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14:paraId="0E1C554B" w14:textId="77777777" w:rsidR="009E6A88" w:rsidRPr="00A63954" w:rsidRDefault="009E6A88" w:rsidP="009E6A88">
      <w:pPr>
        <w:rPr>
          <w:rFonts w:ascii="Arial Narrow" w:hAnsi="Arial Narrow"/>
        </w:rPr>
      </w:pPr>
    </w:p>
    <w:p w14:paraId="7000CBF3" w14:textId="77777777" w:rsidR="009E6A88" w:rsidRPr="00A63954" w:rsidRDefault="009E6A88" w:rsidP="009E6A88">
      <w:pPr>
        <w:rPr>
          <w:rFonts w:ascii="Arial Narrow" w:hAnsi="Arial Narrow"/>
        </w:rPr>
      </w:pPr>
      <w:r w:rsidRPr="00A63954">
        <w:rPr>
          <w:rFonts w:ascii="Arial Narrow" w:hAnsi="Arial Narrow"/>
        </w:rPr>
        <w:t>As a subcontractor, you are required to comply with the Storm</w:t>
      </w:r>
      <w:r w:rsidR="00BF45F0">
        <w:rPr>
          <w:rFonts w:ascii="Arial Narrow" w:hAnsi="Arial Narrow"/>
        </w:rPr>
        <w:t xml:space="preserve"> </w:t>
      </w:r>
      <w:r w:rsidRPr="00A63954">
        <w:rPr>
          <w:rFonts w:ascii="Arial Narrow" w:hAnsi="Arial Narrow"/>
        </w:rPr>
        <w:t xml:space="preserve">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w:t>
      </w:r>
      <w:r w:rsidR="006B6B7F">
        <w:rPr>
          <w:rFonts w:ascii="Arial Narrow" w:hAnsi="Arial Narrow"/>
        </w:rPr>
        <w:t>at request</w:t>
      </w:r>
      <w:r w:rsidRPr="00A63954">
        <w:rPr>
          <w:rFonts w:ascii="Arial Narrow" w:hAnsi="Arial Narrow"/>
        </w:rPr>
        <w:t>.</w:t>
      </w:r>
    </w:p>
    <w:p w14:paraId="699D21D6" w14:textId="77777777" w:rsidR="009E6A88" w:rsidRPr="00A63954" w:rsidRDefault="009E6A88" w:rsidP="009E6A88">
      <w:pPr>
        <w:rPr>
          <w:rFonts w:ascii="Arial Narrow" w:hAnsi="Arial Narrow"/>
        </w:rPr>
      </w:pPr>
    </w:p>
    <w:p w14:paraId="4C27F29F" w14:textId="77777777" w:rsidR="009E6A88" w:rsidRPr="00A63954" w:rsidRDefault="009E6A88" w:rsidP="009E6A88">
      <w:pPr>
        <w:rPr>
          <w:rFonts w:ascii="Arial Narrow" w:hAnsi="Arial Narrow"/>
        </w:rPr>
      </w:pPr>
      <w:r w:rsidRPr="00A63954">
        <w:rPr>
          <w:rFonts w:ascii="Arial Narrow" w:hAnsi="Arial Narrow"/>
        </w:rPr>
        <w:t>Each subcontractor engaged in activities at the construction site that could impact storm</w:t>
      </w:r>
      <w:r w:rsidR="00BF45F0">
        <w:rPr>
          <w:rFonts w:ascii="Arial Narrow" w:hAnsi="Arial Narrow"/>
        </w:rPr>
        <w:t xml:space="preserve"> </w:t>
      </w:r>
      <w:r w:rsidRPr="00A63954">
        <w:rPr>
          <w:rFonts w:ascii="Arial Narrow" w:hAnsi="Arial Narrow"/>
        </w:rPr>
        <w:t>water must be identified and sign the following certification statement:</w:t>
      </w:r>
    </w:p>
    <w:p w14:paraId="33939C79" w14:textId="77777777" w:rsidR="009E6A88" w:rsidRPr="00A63954" w:rsidRDefault="009E6A88" w:rsidP="009E6A88">
      <w:pPr>
        <w:rPr>
          <w:rFonts w:ascii="Arial Narrow" w:hAnsi="Arial Narrow"/>
        </w:rPr>
      </w:pPr>
    </w:p>
    <w:p w14:paraId="40E69836" w14:textId="77777777"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14:paraId="696A29AE" w14:textId="77777777" w:rsidR="009E6A88" w:rsidRPr="00A63954" w:rsidRDefault="009E6A88" w:rsidP="009E6A88">
      <w:pPr>
        <w:rPr>
          <w:rFonts w:ascii="Arial Narrow" w:hAnsi="Arial Narrow"/>
        </w:rPr>
      </w:pPr>
    </w:p>
    <w:p w14:paraId="28CDDECA" w14:textId="77777777"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w:t>
      </w:r>
      <w:proofErr w:type="gramStart"/>
      <w:r w:rsidRPr="00A63954">
        <w:rPr>
          <w:rFonts w:ascii="Arial Narrow" w:hAnsi="Arial Narrow"/>
        </w:rPr>
        <w:t>above named</w:t>
      </w:r>
      <w:proofErr w:type="gramEnd"/>
      <w:r w:rsidRPr="00A63954">
        <w:rPr>
          <w:rFonts w:ascii="Arial Narrow" w:hAnsi="Arial Narrow"/>
        </w:rPr>
        <w:t xml:space="preserve"> project: </w:t>
      </w:r>
    </w:p>
    <w:p w14:paraId="7CE8B868" w14:textId="77777777" w:rsidR="009E6A88" w:rsidRPr="00A63954" w:rsidRDefault="009E6A88" w:rsidP="009E6A88">
      <w:pPr>
        <w:rPr>
          <w:rFonts w:ascii="Arial Narrow" w:hAnsi="Arial Narrow"/>
        </w:rPr>
      </w:pPr>
    </w:p>
    <w:p w14:paraId="06F7637F" w14:textId="77777777"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14:paraId="5BB0C066" w14:textId="77777777" w:rsidR="009E6A88" w:rsidRPr="00A63954" w:rsidRDefault="009E6A88" w:rsidP="009E6A88">
      <w:pPr>
        <w:rPr>
          <w:rFonts w:ascii="Arial Narrow" w:hAnsi="Arial Narrow"/>
        </w:rPr>
      </w:pPr>
      <w:r w:rsidRPr="00A63954">
        <w:rPr>
          <w:rFonts w:ascii="Arial Narrow" w:hAnsi="Arial Narrow"/>
        </w:rPr>
        <w:t xml:space="preserve"> </w:t>
      </w:r>
    </w:p>
    <w:p w14:paraId="26D1EAEA" w14:textId="77777777"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14:paraId="5E2DCF06" w14:textId="77777777" w:rsidR="009E6A88" w:rsidRPr="00A63954" w:rsidRDefault="009E6A88" w:rsidP="009E6A88">
      <w:pPr>
        <w:rPr>
          <w:rFonts w:ascii="Arial Narrow" w:hAnsi="Arial Narrow"/>
        </w:rPr>
      </w:pPr>
    </w:p>
    <w:p w14:paraId="1E6C05FA" w14:textId="77777777"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14:paraId="312E17C5" w14:textId="77777777" w:rsidR="009E6A88" w:rsidRPr="00A63954" w:rsidRDefault="009E6A88" w:rsidP="009E6A88">
      <w:pPr>
        <w:tabs>
          <w:tab w:val="left" w:pos="8640"/>
        </w:tabs>
        <w:rPr>
          <w:rFonts w:ascii="Arial Narrow" w:hAnsi="Arial Narrow"/>
        </w:rPr>
      </w:pPr>
    </w:p>
    <w:p w14:paraId="5052B323" w14:textId="77777777"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14:paraId="0FAF2600" w14:textId="77777777" w:rsidR="009E6A88" w:rsidRPr="00A63954" w:rsidRDefault="009E6A88" w:rsidP="009E6A88">
      <w:pPr>
        <w:rPr>
          <w:rFonts w:ascii="Arial Narrow" w:hAnsi="Arial Narrow"/>
        </w:rPr>
      </w:pPr>
    </w:p>
    <w:p w14:paraId="4D519123" w14:textId="77777777"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14:paraId="4D39BBF6" w14:textId="77777777" w:rsidR="009E6A88" w:rsidRPr="00A63954" w:rsidRDefault="009E6A88" w:rsidP="009E6A88">
      <w:pPr>
        <w:rPr>
          <w:rFonts w:ascii="Arial Narrow" w:hAnsi="Arial Narrow"/>
        </w:rPr>
      </w:pPr>
    </w:p>
    <w:p w14:paraId="3AECBAD0" w14:textId="77777777"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14:paraId="26C78D5D" w14:textId="77777777" w:rsidR="009E6A88" w:rsidRDefault="009E6A88" w:rsidP="009E6A88">
      <w:pPr>
        <w:tabs>
          <w:tab w:val="left" w:pos="1440"/>
          <w:tab w:val="left" w:pos="4320"/>
        </w:tabs>
        <w:rPr>
          <w:rFonts w:ascii="Arial Narrow" w:hAnsi="Arial Narrow"/>
        </w:rPr>
      </w:pPr>
    </w:p>
    <w:p w14:paraId="5086ED6B" w14:textId="77777777"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14:paraId="634F0A65" w14:textId="77777777" w:rsidR="009E6A88" w:rsidRPr="00A63954" w:rsidRDefault="009E6A88" w:rsidP="009E6A88">
      <w:pPr>
        <w:rPr>
          <w:rFonts w:ascii="Arial Narrow" w:hAnsi="Arial Narrow"/>
        </w:rPr>
      </w:pPr>
      <w:r w:rsidRPr="00A63954">
        <w:rPr>
          <w:rFonts w:ascii="Arial Narrow" w:hAnsi="Arial Narrow"/>
        </w:rPr>
        <w:t xml:space="preserve"> </w:t>
      </w:r>
    </w:p>
    <w:p w14:paraId="6A4EAD70" w14:textId="77777777"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14:paraId="67609F57" w14:textId="77777777" w:rsidR="009E6A88" w:rsidRPr="00A63954" w:rsidRDefault="009E6A88" w:rsidP="009E6A88">
      <w:pPr>
        <w:rPr>
          <w:rFonts w:ascii="Arial Narrow" w:hAnsi="Arial Narrow"/>
        </w:rPr>
      </w:pPr>
      <w:r w:rsidRPr="00A63954">
        <w:rPr>
          <w:rFonts w:ascii="Arial Narrow" w:hAnsi="Arial Narrow"/>
        </w:rPr>
        <w:t xml:space="preserve"> </w:t>
      </w:r>
    </w:p>
    <w:p w14:paraId="00CDBDE7" w14:textId="77777777" w:rsidR="008F02EA" w:rsidRDefault="009E6A88" w:rsidP="009E6A88">
      <w:pPr>
        <w:tabs>
          <w:tab w:val="left" w:pos="1440"/>
          <w:tab w:val="left" w:pos="5040"/>
        </w:tabs>
        <w:rPr>
          <w:rFonts w:ascii="Arial Narrow" w:hAnsi="Arial Narrow"/>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14:paraId="6FFAEC9B" w14:textId="77777777" w:rsidR="008F02EA" w:rsidRDefault="008F02EA">
      <w:pPr>
        <w:spacing w:after="160" w:line="259" w:lineRule="auto"/>
        <w:rPr>
          <w:rFonts w:ascii="Arial Narrow" w:hAnsi="Arial Narrow"/>
        </w:rPr>
      </w:pPr>
      <w:r>
        <w:rPr>
          <w:rFonts w:ascii="Arial Narrow" w:hAnsi="Arial Narrow"/>
        </w:rPr>
        <w:br w:type="page"/>
      </w:r>
    </w:p>
    <w:p w14:paraId="0853DE2A" w14:textId="77777777" w:rsidR="008F02EA" w:rsidRPr="008F02EA" w:rsidRDefault="008F02EA" w:rsidP="008F02EA">
      <w:pPr>
        <w:tabs>
          <w:tab w:val="left" w:pos="1440"/>
          <w:tab w:val="left" w:pos="5040"/>
        </w:tabs>
        <w:jc w:val="center"/>
        <w:rPr>
          <w:rFonts w:ascii="Arial Narrow" w:hAnsi="Arial Narrow"/>
        </w:rPr>
      </w:pPr>
      <w:r w:rsidRPr="008F02EA">
        <w:rPr>
          <w:rFonts w:ascii="Arial Narrow" w:hAnsi="Arial Narrow"/>
        </w:rPr>
        <w:lastRenderedPageBreak/>
        <w:t>Delegation of Authority</w:t>
      </w:r>
    </w:p>
    <w:p w14:paraId="147EA6D6" w14:textId="77777777" w:rsidR="008F02EA" w:rsidRPr="008F02EA" w:rsidRDefault="008F02EA" w:rsidP="008F02EA">
      <w:pPr>
        <w:tabs>
          <w:tab w:val="left" w:pos="1440"/>
          <w:tab w:val="left" w:pos="5040"/>
        </w:tabs>
        <w:rPr>
          <w:rFonts w:ascii="Arial Narrow" w:hAnsi="Arial Narrow"/>
          <w:u w:val="single"/>
        </w:rPr>
      </w:pPr>
    </w:p>
    <w:p w14:paraId="59D30E59" w14:textId="77777777" w:rsidR="002A1F68" w:rsidRDefault="008F02EA" w:rsidP="008F02EA">
      <w:pPr>
        <w:tabs>
          <w:tab w:val="left" w:pos="1440"/>
          <w:tab w:val="left" w:pos="5040"/>
        </w:tabs>
        <w:rPr>
          <w:rFonts w:ascii="Arial Narrow" w:hAnsi="Arial Narrow"/>
        </w:rPr>
      </w:pPr>
      <w:r w:rsidRPr="008F02EA">
        <w:rPr>
          <w:rFonts w:ascii="Arial Narrow" w:hAnsi="Arial Narrow"/>
        </w:rPr>
        <w:t>I, _______________________</w:t>
      </w:r>
      <w:r>
        <w:rPr>
          <w:rFonts w:ascii="Arial Narrow" w:hAnsi="Arial Narrow"/>
        </w:rPr>
        <w:t>_____</w:t>
      </w:r>
      <w:r w:rsidRPr="008F02EA">
        <w:rPr>
          <w:rFonts w:ascii="Arial Narrow" w:hAnsi="Arial Narrow"/>
        </w:rPr>
        <w:t>, hereby designate the person or specifically described</w:t>
      </w:r>
      <w:r>
        <w:rPr>
          <w:rFonts w:ascii="Arial Narrow" w:hAnsi="Arial Narrow"/>
        </w:rPr>
        <w:t xml:space="preserve"> </w:t>
      </w:r>
      <w:r w:rsidRPr="008F02EA">
        <w:rPr>
          <w:rFonts w:ascii="Arial Narrow" w:hAnsi="Arial Narrow"/>
        </w:rPr>
        <w:t>position below to be a duly authorized representative for the purpose of overseeing compliance</w:t>
      </w:r>
      <w:r>
        <w:rPr>
          <w:rFonts w:ascii="Arial Narrow" w:hAnsi="Arial Narrow"/>
        </w:rPr>
        <w:t xml:space="preserve"> </w:t>
      </w:r>
      <w:r w:rsidRPr="008F02EA">
        <w:rPr>
          <w:rFonts w:ascii="Arial Narrow" w:hAnsi="Arial Narrow"/>
        </w:rPr>
        <w:t xml:space="preserve">with environmental requirements, including the </w:t>
      </w:r>
      <w:r>
        <w:rPr>
          <w:rFonts w:ascii="Arial Narrow" w:hAnsi="Arial Narrow"/>
        </w:rPr>
        <w:t>U</w:t>
      </w:r>
      <w:r w:rsidRPr="008F02EA">
        <w:rPr>
          <w:rFonts w:ascii="Arial Narrow" w:hAnsi="Arial Narrow"/>
        </w:rPr>
        <w:t>PDES “General Permit for Storm Water</w:t>
      </w:r>
      <w:r>
        <w:rPr>
          <w:rFonts w:ascii="Arial Narrow" w:hAnsi="Arial Narrow"/>
        </w:rPr>
        <w:t xml:space="preserve"> </w:t>
      </w:r>
      <w:r w:rsidRPr="008F02EA">
        <w:rPr>
          <w:rFonts w:ascii="Arial Narrow" w:hAnsi="Arial Narrow"/>
        </w:rPr>
        <w:t xml:space="preserve">Discharges Associated with </w:t>
      </w:r>
    </w:p>
    <w:p w14:paraId="10DA456D" w14:textId="77777777" w:rsidR="002A1F68" w:rsidRDefault="008F02EA" w:rsidP="008F02EA">
      <w:pPr>
        <w:tabs>
          <w:tab w:val="left" w:pos="1440"/>
          <w:tab w:val="left" w:pos="5040"/>
        </w:tabs>
        <w:rPr>
          <w:rFonts w:ascii="Arial Narrow" w:hAnsi="Arial Narrow"/>
        </w:rPr>
      </w:pPr>
      <w:r w:rsidRPr="008F02EA">
        <w:rPr>
          <w:rFonts w:ascii="Arial Narrow" w:hAnsi="Arial Narrow"/>
        </w:rPr>
        <w:t>Construction Activity” (</w:t>
      </w:r>
      <w:r>
        <w:rPr>
          <w:rFonts w:ascii="Arial Narrow" w:hAnsi="Arial Narrow"/>
        </w:rPr>
        <w:t>CGP</w:t>
      </w:r>
      <w:r w:rsidRPr="008F02EA">
        <w:rPr>
          <w:rFonts w:ascii="Arial Narrow" w:hAnsi="Arial Narrow"/>
        </w:rPr>
        <w:t>), at the</w:t>
      </w:r>
      <w:r>
        <w:rPr>
          <w:rFonts w:ascii="Arial Narrow" w:hAnsi="Arial Narrow"/>
        </w:rPr>
        <w:t xml:space="preserve"> </w:t>
      </w:r>
      <w:r w:rsidR="002A1F68" w:rsidRPr="002A1F68">
        <w:rPr>
          <w:rFonts w:ascii="Arial Narrow" w:hAnsi="Arial Narrow"/>
        </w:rPr>
        <w:t>construction</w:t>
      </w:r>
      <w:r w:rsidR="002A1F68">
        <w:rPr>
          <w:rFonts w:ascii="Arial Narrow" w:hAnsi="Arial Narrow"/>
        </w:rPr>
        <w:t xml:space="preserve"> </w:t>
      </w:r>
      <w:r w:rsidR="002A1F68" w:rsidRPr="002A1F68">
        <w:rPr>
          <w:rFonts w:ascii="Arial Narrow" w:hAnsi="Arial Narrow"/>
        </w:rPr>
        <w:t>site</w:t>
      </w:r>
      <w:r w:rsidR="002A1F68">
        <w:rPr>
          <w:rFonts w:ascii="Arial Narrow" w:hAnsi="Arial Narrow"/>
        </w:rPr>
        <w:t>:</w:t>
      </w:r>
    </w:p>
    <w:p w14:paraId="20A618F4" w14:textId="77777777" w:rsidR="002A1F68" w:rsidRDefault="002A1F68" w:rsidP="008F02EA">
      <w:pPr>
        <w:tabs>
          <w:tab w:val="left" w:pos="1440"/>
          <w:tab w:val="left" w:pos="5040"/>
        </w:tabs>
        <w:rPr>
          <w:rFonts w:ascii="Arial Narrow" w:hAnsi="Arial Narrow"/>
        </w:rPr>
      </w:pPr>
    </w:p>
    <w:p w14:paraId="1F17FE84" w14:textId="77777777" w:rsidR="008F02EA" w:rsidRDefault="008F02EA" w:rsidP="008F02EA">
      <w:pPr>
        <w:tabs>
          <w:tab w:val="left" w:pos="1440"/>
          <w:tab w:val="left" w:pos="5040"/>
        </w:tabs>
        <w:rPr>
          <w:rFonts w:ascii="Arial Narrow" w:hAnsi="Arial Narrow"/>
        </w:rPr>
      </w:pPr>
      <w:r>
        <w:rPr>
          <w:rFonts w:ascii="Arial Narrow" w:hAnsi="Arial Narrow"/>
        </w:rPr>
        <w:t>_________________________________</w:t>
      </w:r>
      <w:r w:rsidRPr="008F02EA">
        <w:rPr>
          <w:rFonts w:ascii="Arial Narrow" w:hAnsi="Arial Narrow"/>
        </w:rPr>
        <w:t>____________________</w:t>
      </w:r>
      <w:r w:rsidR="00101744">
        <w:rPr>
          <w:rFonts w:ascii="Arial Narrow" w:hAnsi="Arial Narrow"/>
        </w:rPr>
        <w:t>,</w:t>
      </w:r>
      <w:r w:rsidR="00101744" w:rsidRPr="00101744">
        <w:rPr>
          <w:rFonts w:ascii="Arial Narrow" w:hAnsi="Arial Narrow"/>
        </w:rPr>
        <w:t xml:space="preserve"> </w:t>
      </w:r>
      <w:r w:rsidR="00101744">
        <w:rPr>
          <w:rFonts w:ascii="Arial Narrow" w:hAnsi="Arial Narrow"/>
        </w:rPr>
        <w:t>Permit No. UTR</w:t>
      </w:r>
      <w:r w:rsidRPr="008F02EA">
        <w:rPr>
          <w:rFonts w:ascii="Arial Narrow" w:hAnsi="Arial Narrow"/>
        </w:rPr>
        <w:t>____________</w:t>
      </w:r>
      <w:r w:rsidR="002A1F68">
        <w:rPr>
          <w:rFonts w:ascii="Arial Narrow" w:hAnsi="Arial Narrow"/>
        </w:rPr>
        <w:t>_____</w:t>
      </w:r>
    </w:p>
    <w:p w14:paraId="768BD86E" w14:textId="77777777" w:rsidR="008F02EA" w:rsidRDefault="008F02EA" w:rsidP="008F02EA">
      <w:pPr>
        <w:tabs>
          <w:tab w:val="left" w:pos="1440"/>
          <w:tab w:val="left" w:pos="5040"/>
        </w:tabs>
        <w:rPr>
          <w:rFonts w:ascii="Arial Narrow" w:hAnsi="Arial Narrow"/>
        </w:rPr>
      </w:pPr>
    </w:p>
    <w:p w14:paraId="6DFAE2ED" w14:textId="77777777" w:rsidR="00101744" w:rsidRDefault="008F02EA" w:rsidP="00101744">
      <w:pPr>
        <w:tabs>
          <w:tab w:val="left" w:pos="1440"/>
          <w:tab w:val="left" w:pos="5040"/>
        </w:tabs>
        <w:rPr>
          <w:rFonts w:ascii="Arial Narrow" w:hAnsi="Arial Narrow"/>
        </w:rPr>
      </w:pPr>
      <w:r w:rsidRPr="008F02EA">
        <w:rPr>
          <w:rFonts w:ascii="Arial Narrow" w:hAnsi="Arial Narrow"/>
        </w:rPr>
        <w:t>The designee is authorized to</w:t>
      </w:r>
      <w:r>
        <w:rPr>
          <w:rFonts w:ascii="Arial Narrow" w:hAnsi="Arial Narrow"/>
        </w:rPr>
        <w:t xml:space="preserve"> </w:t>
      </w:r>
      <w:r w:rsidR="00101744">
        <w:rPr>
          <w:rFonts w:ascii="Arial Narrow" w:hAnsi="Arial Narrow"/>
        </w:rPr>
        <w:t>sign all</w:t>
      </w:r>
      <w:r w:rsidR="00101744" w:rsidRPr="00101744">
        <w:rPr>
          <w:rFonts w:ascii="Arial Narrow" w:hAnsi="Arial Narrow"/>
        </w:rPr>
        <w:t xml:space="preserve"> reports required by the Permit and other information requested by the Director </w:t>
      </w:r>
      <w:r w:rsidR="00101744">
        <w:rPr>
          <w:rFonts w:ascii="Arial Narrow" w:hAnsi="Arial Narrow"/>
        </w:rPr>
        <w:t xml:space="preserve">of the Utah Division of Water Quality, </w:t>
      </w:r>
      <w:r w:rsidR="00101744" w:rsidRPr="00101744">
        <w:rPr>
          <w:rFonts w:ascii="Arial Narrow" w:hAnsi="Arial Narrow"/>
        </w:rPr>
        <w:t>or by an authorized representa</w:t>
      </w:r>
      <w:r w:rsidR="00101744">
        <w:rPr>
          <w:rFonts w:ascii="Arial Narrow" w:hAnsi="Arial Narrow"/>
        </w:rPr>
        <w:t>tive of the Executive Secretary.</w:t>
      </w:r>
    </w:p>
    <w:p w14:paraId="4CE09EC0" w14:textId="77777777" w:rsidR="00101744" w:rsidRDefault="00101744" w:rsidP="00101744">
      <w:pPr>
        <w:tabs>
          <w:tab w:val="left" w:pos="1440"/>
          <w:tab w:val="left" w:pos="5040"/>
        </w:tabs>
        <w:rPr>
          <w:rFonts w:ascii="Arial Narrow" w:hAnsi="Arial Narrow"/>
        </w:rPr>
      </w:pPr>
    </w:p>
    <w:p w14:paraId="603700F1" w14:textId="77777777" w:rsidR="008F02EA" w:rsidRPr="008F02EA" w:rsidRDefault="008F02EA" w:rsidP="00101744">
      <w:pPr>
        <w:tabs>
          <w:tab w:val="left" w:pos="1440"/>
          <w:tab w:val="left" w:pos="5040"/>
        </w:tabs>
        <w:rPr>
          <w:rFonts w:ascii="Arial Narrow" w:hAnsi="Arial Narrow"/>
        </w:rPr>
      </w:pPr>
      <w:r w:rsidRPr="008F02EA">
        <w:rPr>
          <w:rFonts w:ascii="Arial Narrow" w:hAnsi="Arial Narrow"/>
        </w:rPr>
        <w:t>Name of Person or Position: _____________________________________________</w:t>
      </w:r>
      <w:r w:rsidR="00101744">
        <w:rPr>
          <w:rFonts w:ascii="Arial Narrow" w:hAnsi="Arial Narrow"/>
        </w:rPr>
        <w:t>____</w:t>
      </w:r>
      <w:r w:rsidRPr="008F02EA">
        <w:rPr>
          <w:rFonts w:ascii="Arial Narrow" w:hAnsi="Arial Narrow"/>
        </w:rPr>
        <w:t>________</w:t>
      </w:r>
    </w:p>
    <w:p w14:paraId="392C0B8C" w14:textId="77777777" w:rsidR="002A1F68" w:rsidRDefault="002A1F68" w:rsidP="008F02EA">
      <w:pPr>
        <w:tabs>
          <w:tab w:val="left" w:pos="1440"/>
          <w:tab w:val="left" w:pos="5040"/>
        </w:tabs>
        <w:rPr>
          <w:rFonts w:ascii="Arial Narrow" w:hAnsi="Arial Narrow"/>
        </w:rPr>
      </w:pPr>
    </w:p>
    <w:p w14:paraId="69C3C636"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Owner/Operator:__________________________________________________________</w:t>
      </w:r>
      <w:r w:rsidR="00101744">
        <w:rPr>
          <w:rFonts w:ascii="Arial Narrow" w:hAnsi="Arial Narrow"/>
        </w:rPr>
        <w:t>____</w:t>
      </w:r>
      <w:r w:rsidRPr="008F02EA">
        <w:rPr>
          <w:rFonts w:ascii="Arial Narrow" w:hAnsi="Arial Narrow"/>
        </w:rPr>
        <w:t>_____</w:t>
      </w:r>
    </w:p>
    <w:p w14:paraId="1697E2FB" w14:textId="77777777" w:rsidR="002A1F68" w:rsidRDefault="002A1F68" w:rsidP="008F02EA">
      <w:pPr>
        <w:tabs>
          <w:tab w:val="left" w:pos="1440"/>
          <w:tab w:val="left" w:pos="5040"/>
        </w:tabs>
        <w:rPr>
          <w:rFonts w:ascii="Arial Narrow" w:hAnsi="Arial Narrow"/>
        </w:rPr>
      </w:pPr>
    </w:p>
    <w:p w14:paraId="5BEB7719"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Mailing Address: _____________________________________________________________</w:t>
      </w:r>
      <w:r w:rsidR="00101744">
        <w:rPr>
          <w:rFonts w:ascii="Arial Narrow" w:hAnsi="Arial Narrow"/>
        </w:rPr>
        <w:t>____</w:t>
      </w:r>
      <w:r w:rsidRPr="008F02EA">
        <w:rPr>
          <w:rFonts w:ascii="Arial Narrow" w:hAnsi="Arial Narrow"/>
        </w:rPr>
        <w:t>_</w:t>
      </w:r>
    </w:p>
    <w:p w14:paraId="7344D198" w14:textId="77777777" w:rsidR="002A1F68" w:rsidRDefault="002A1F68" w:rsidP="008F02EA">
      <w:pPr>
        <w:tabs>
          <w:tab w:val="left" w:pos="1440"/>
          <w:tab w:val="left" w:pos="5040"/>
        </w:tabs>
        <w:rPr>
          <w:rFonts w:ascii="Arial Narrow" w:hAnsi="Arial Narrow"/>
        </w:rPr>
      </w:pPr>
    </w:p>
    <w:p w14:paraId="3229BA6B"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City, State, Zip Code: ____________________________________________________</w:t>
      </w:r>
      <w:r w:rsidR="00101744">
        <w:rPr>
          <w:rFonts w:ascii="Arial Narrow" w:hAnsi="Arial Narrow"/>
        </w:rPr>
        <w:t>_________</w:t>
      </w:r>
      <w:r w:rsidRPr="008F02EA">
        <w:rPr>
          <w:rFonts w:ascii="Arial Narrow" w:hAnsi="Arial Narrow"/>
        </w:rPr>
        <w:t>_</w:t>
      </w:r>
    </w:p>
    <w:p w14:paraId="05E15AA4" w14:textId="77777777" w:rsidR="002A1F68" w:rsidRDefault="002A1F68" w:rsidP="008F02EA">
      <w:pPr>
        <w:tabs>
          <w:tab w:val="left" w:pos="1440"/>
          <w:tab w:val="left" w:pos="5040"/>
        </w:tabs>
        <w:rPr>
          <w:rFonts w:ascii="Arial Narrow" w:hAnsi="Arial Narrow"/>
        </w:rPr>
      </w:pPr>
    </w:p>
    <w:p w14:paraId="315EE8CC" w14:textId="77777777" w:rsidR="008F02EA" w:rsidRDefault="008F02EA" w:rsidP="008F02EA">
      <w:pPr>
        <w:tabs>
          <w:tab w:val="left" w:pos="1440"/>
          <w:tab w:val="left" w:pos="5040"/>
        </w:tabs>
        <w:rPr>
          <w:rFonts w:ascii="Arial Narrow" w:hAnsi="Arial Narrow"/>
        </w:rPr>
      </w:pPr>
      <w:r w:rsidRPr="008F02EA">
        <w:rPr>
          <w:rFonts w:ascii="Arial Narrow" w:hAnsi="Arial Narrow"/>
        </w:rPr>
        <w:t>Phone Number: ________________________________________________________</w:t>
      </w:r>
      <w:r w:rsidR="00101744">
        <w:rPr>
          <w:rFonts w:ascii="Arial Narrow" w:hAnsi="Arial Narrow"/>
        </w:rPr>
        <w:t>________</w:t>
      </w:r>
      <w:r w:rsidRPr="008F02EA">
        <w:rPr>
          <w:rFonts w:ascii="Arial Narrow" w:hAnsi="Arial Narrow"/>
        </w:rPr>
        <w:t>__</w:t>
      </w:r>
    </w:p>
    <w:p w14:paraId="21159BD3" w14:textId="77777777" w:rsidR="00101744" w:rsidRPr="008F02EA" w:rsidRDefault="00101744" w:rsidP="008F02EA">
      <w:pPr>
        <w:tabs>
          <w:tab w:val="left" w:pos="1440"/>
          <w:tab w:val="left" w:pos="5040"/>
        </w:tabs>
        <w:rPr>
          <w:rFonts w:ascii="Arial Narrow" w:hAnsi="Arial Narrow"/>
        </w:rPr>
      </w:pPr>
    </w:p>
    <w:p w14:paraId="5507AC97" w14:textId="77777777" w:rsidR="008F02EA" w:rsidRDefault="008F02EA" w:rsidP="008F02EA">
      <w:pPr>
        <w:tabs>
          <w:tab w:val="left" w:pos="1440"/>
          <w:tab w:val="left" w:pos="5040"/>
        </w:tabs>
        <w:rPr>
          <w:rFonts w:ascii="Arial Narrow" w:hAnsi="Arial Narrow"/>
        </w:rPr>
      </w:pPr>
      <w:r w:rsidRPr="008F02EA">
        <w:rPr>
          <w:rFonts w:ascii="Arial Narrow" w:hAnsi="Arial Narrow"/>
        </w:rPr>
        <w:t>By signing this authorization, I confirm that I meet the requirements to make such a designation</w:t>
      </w:r>
      <w:r w:rsidR="002A1F68">
        <w:rPr>
          <w:rFonts w:ascii="Arial Narrow" w:hAnsi="Arial Narrow"/>
        </w:rPr>
        <w:t xml:space="preserve"> </w:t>
      </w:r>
      <w:r w:rsidRPr="008F02EA">
        <w:rPr>
          <w:rFonts w:ascii="Arial Narrow" w:hAnsi="Arial Narrow"/>
        </w:rPr>
        <w:t xml:space="preserve">as set forth in Part </w:t>
      </w:r>
      <w:r w:rsidR="001C6D42">
        <w:rPr>
          <w:rFonts w:ascii="Arial Narrow" w:hAnsi="Arial Narrow"/>
        </w:rPr>
        <w:t>9</w:t>
      </w:r>
      <w:r w:rsidR="00101744">
        <w:rPr>
          <w:rFonts w:ascii="Arial Narrow" w:hAnsi="Arial Narrow"/>
        </w:rPr>
        <w:t>.16</w:t>
      </w:r>
      <w:r w:rsidRPr="008F02EA">
        <w:rPr>
          <w:rFonts w:ascii="Arial Narrow" w:hAnsi="Arial Narrow"/>
        </w:rPr>
        <w:t xml:space="preserve"> of the </w:t>
      </w:r>
      <w:r w:rsidR="00101744">
        <w:rPr>
          <w:rFonts w:ascii="Arial Narrow" w:hAnsi="Arial Narrow"/>
        </w:rPr>
        <w:t>CGP</w:t>
      </w:r>
      <w:r w:rsidRPr="008F02EA">
        <w:rPr>
          <w:rFonts w:ascii="Arial Narrow" w:hAnsi="Arial Narrow"/>
        </w:rPr>
        <w:t>, and that the designee above meets the definition</w:t>
      </w:r>
      <w:r w:rsidR="002A1F68">
        <w:rPr>
          <w:rFonts w:ascii="Arial Narrow" w:hAnsi="Arial Narrow"/>
        </w:rPr>
        <w:t xml:space="preserve"> </w:t>
      </w:r>
      <w:r w:rsidRPr="008F02EA">
        <w:rPr>
          <w:rFonts w:ascii="Arial Narrow" w:hAnsi="Arial Narrow"/>
        </w:rPr>
        <w:t xml:space="preserve">of a “duly authorized representative” as set forth in Part </w:t>
      </w:r>
      <w:r w:rsidR="001C6D42">
        <w:rPr>
          <w:rFonts w:ascii="Arial Narrow" w:hAnsi="Arial Narrow"/>
        </w:rPr>
        <w:t>9.16.b.</w:t>
      </w:r>
      <w:r w:rsidR="002A1F68">
        <w:rPr>
          <w:rFonts w:ascii="Arial Narrow" w:hAnsi="Arial Narrow"/>
        </w:rPr>
        <w:t xml:space="preserve"> of the CGP</w:t>
      </w:r>
      <w:r w:rsidRPr="008F02EA">
        <w:rPr>
          <w:rFonts w:ascii="Arial Narrow" w:hAnsi="Arial Narrow"/>
        </w:rPr>
        <w:t>.</w:t>
      </w:r>
    </w:p>
    <w:p w14:paraId="22750CE0" w14:textId="77777777" w:rsidR="002A1F68" w:rsidRPr="008F02EA" w:rsidRDefault="002A1F68" w:rsidP="008F02EA">
      <w:pPr>
        <w:tabs>
          <w:tab w:val="left" w:pos="1440"/>
          <w:tab w:val="left" w:pos="5040"/>
        </w:tabs>
        <w:rPr>
          <w:rFonts w:ascii="Arial Narrow" w:hAnsi="Arial Narrow"/>
        </w:rPr>
      </w:pPr>
    </w:p>
    <w:p w14:paraId="7F7BB60D"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I certify under penalty of law that this document and all attachments were prepared under my</w:t>
      </w:r>
      <w:r w:rsidR="002A1F68">
        <w:rPr>
          <w:rFonts w:ascii="Arial Narrow" w:hAnsi="Arial Narrow"/>
        </w:rPr>
        <w:t xml:space="preserve"> </w:t>
      </w:r>
      <w:r w:rsidRPr="008F02EA">
        <w:rPr>
          <w:rFonts w:ascii="Arial Narrow" w:hAnsi="Arial Narrow"/>
        </w:rPr>
        <w:t>direction or supervision in accordance with a system designed to assure that qualified personnel</w:t>
      </w:r>
      <w:r w:rsidR="002A1F68">
        <w:rPr>
          <w:rFonts w:ascii="Arial Narrow" w:hAnsi="Arial Narrow"/>
        </w:rPr>
        <w:t xml:space="preserve"> </w:t>
      </w:r>
      <w:r w:rsidRPr="008F02EA">
        <w:rPr>
          <w:rFonts w:ascii="Arial Narrow" w:hAnsi="Arial Narrow"/>
        </w:rPr>
        <w:t>properly gather and evaluate the information submitted. Based on my inquiry of the person or</w:t>
      </w:r>
      <w:r w:rsidR="002A1F68">
        <w:rPr>
          <w:rFonts w:ascii="Arial Narrow" w:hAnsi="Arial Narrow"/>
        </w:rPr>
        <w:t xml:space="preserve"> </w:t>
      </w:r>
      <w:r w:rsidRPr="008F02EA">
        <w:rPr>
          <w:rFonts w:ascii="Arial Narrow" w:hAnsi="Arial Narrow"/>
        </w:rPr>
        <w:t>persons who manage the system, or those persons directly responsible for gathering the</w:t>
      </w:r>
      <w:r w:rsidR="002A1F68">
        <w:rPr>
          <w:rFonts w:ascii="Arial Narrow" w:hAnsi="Arial Narrow"/>
        </w:rPr>
        <w:t xml:space="preserve"> </w:t>
      </w:r>
      <w:r w:rsidRPr="008F02EA">
        <w:rPr>
          <w:rFonts w:ascii="Arial Narrow" w:hAnsi="Arial Narrow"/>
        </w:rPr>
        <w:t>information, the information submitted is, to the best of my knowledge and belief, true, accurate,</w:t>
      </w:r>
      <w:r w:rsidR="002A1F68">
        <w:rPr>
          <w:rFonts w:ascii="Arial Narrow" w:hAnsi="Arial Narrow"/>
        </w:rPr>
        <w:t xml:space="preserve"> </w:t>
      </w:r>
      <w:r w:rsidRPr="008F02EA">
        <w:rPr>
          <w:rFonts w:ascii="Arial Narrow" w:hAnsi="Arial Narrow"/>
        </w:rPr>
        <w:t>and complete. I am aware that there are significant penalties for submitting false information,</w:t>
      </w:r>
      <w:r w:rsidR="002A1F68">
        <w:rPr>
          <w:rFonts w:ascii="Arial Narrow" w:hAnsi="Arial Narrow"/>
        </w:rPr>
        <w:t xml:space="preserve"> </w:t>
      </w:r>
      <w:r w:rsidRPr="008F02EA">
        <w:rPr>
          <w:rFonts w:ascii="Arial Narrow" w:hAnsi="Arial Narrow"/>
        </w:rPr>
        <w:t>including the possibility of fine and imprisonment for knowing violations.</w:t>
      </w:r>
    </w:p>
    <w:p w14:paraId="48041845" w14:textId="77777777" w:rsidR="002A1F68" w:rsidRDefault="002A1F68" w:rsidP="008F02EA">
      <w:pPr>
        <w:tabs>
          <w:tab w:val="left" w:pos="1440"/>
          <w:tab w:val="left" w:pos="5040"/>
        </w:tabs>
        <w:rPr>
          <w:rFonts w:ascii="Arial Narrow" w:hAnsi="Arial Narrow"/>
        </w:rPr>
      </w:pPr>
    </w:p>
    <w:p w14:paraId="6023D92B" w14:textId="77777777" w:rsidR="002A1F68" w:rsidRDefault="002A1F68" w:rsidP="008F02EA">
      <w:pPr>
        <w:tabs>
          <w:tab w:val="left" w:pos="1440"/>
          <w:tab w:val="left" w:pos="5040"/>
        </w:tabs>
        <w:rPr>
          <w:rFonts w:ascii="Arial Narrow" w:hAnsi="Arial Narrow"/>
        </w:rPr>
      </w:pPr>
    </w:p>
    <w:p w14:paraId="5A4F391C"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Name: ________________________________________________________</w:t>
      </w:r>
    </w:p>
    <w:p w14:paraId="2C4ED5FE" w14:textId="77777777" w:rsidR="002A1F68" w:rsidRDefault="002A1F68" w:rsidP="008F02EA">
      <w:pPr>
        <w:tabs>
          <w:tab w:val="left" w:pos="1440"/>
          <w:tab w:val="left" w:pos="5040"/>
        </w:tabs>
        <w:rPr>
          <w:rFonts w:ascii="Arial Narrow" w:hAnsi="Arial Narrow"/>
        </w:rPr>
      </w:pPr>
    </w:p>
    <w:p w14:paraId="67743D8C"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Title: ________________________________________________________</w:t>
      </w:r>
    </w:p>
    <w:p w14:paraId="716A209D" w14:textId="77777777" w:rsidR="002A1F68" w:rsidRDefault="002A1F68" w:rsidP="008F02EA">
      <w:pPr>
        <w:tabs>
          <w:tab w:val="left" w:pos="1440"/>
          <w:tab w:val="left" w:pos="5040"/>
        </w:tabs>
        <w:rPr>
          <w:rFonts w:ascii="Arial Narrow" w:hAnsi="Arial Narrow"/>
        </w:rPr>
      </w:pPr>
    </w:p>
    <w:p w14:paraId="0F721170"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Signature: ________________________________________________________</w:t>
      </w:r>
    </w:p>
    <w:p w14:paraId="2613A678" w14:textId="77777777" w:rsidR="002A1F68" w:rsidRDefault="002A1F68" w:rsidP="008F02EA">
      <w:pPr>
        <w:tabs>
          <w:tab w:val="left" w:pos="1440"/>
          <w:tab w:val="left" w:pos="5040"/>
        </w:tabs>
        <w:rPr>
          <w:rFonts w:ascii="Arial Narrow" w:hAnsi="Arial Narrow"/>
        </w:rPr>
      </w:pPr>
    </w:p>
    <w:p w14:paraId="5AE60696" w14:textId="77777777" w:rsidR="009E6A88" w:rsidRPr="008F02EA" w:rsidRDefault="008F02EA" w:rsidP="008F02EA">
      <w:pPr>
        <w:tabs>
          <w:tab w:val="left" w:pos="1440"/>
          <w:tab w:val="left" w:pos="5040"/>
        </w:tabs>
        <w:rPr>
          <w:rFonts w:ascii="Arial Narrow" w:hAnsi="Arial Narrow"/>
        </w:rPr>
      </w:pPr>
      <w:r w:rsidRPr="008F02EA">
        <w:rPr>
          <w:rFonts w:ascii="Arial Narrow" w:hAnsi="Arial Narrow"/>
        </w:rPr>
        <w:t>Date: ____________________________</w:t>
      </w:r>
    </w:p>
    <w:p w14:paraId="45977CC9" w14:textId="77777777" w:rsidR="0038290E" w:rsidRDefault="0038290E" w:rsidP="009E6A88">
      <w:pPr>
        <w:rPr>
          <w:rFonts w:ascii="Arial Narrow" w:hAnsi="Arial Narrow"/>
          <w:sz w:val="40"/>
          <w:szCs w:val="40"/>
        </w:rPr>
      </w:pPr>
    </w:p>
    <w:p w14:paraId="5F9B121F" w14:textId="77777777" w:rsidR="0038290E" w:rsidRDefault="0038290E">
      <w:pPr>
        <w:spacing w:after="160" w:line="259" w:lineRule="auto"/>
        <w:rPr>
          <w:rFonts w:ascii="Arial Narrow" w:hAnsi="Arial Narrow"/>
          <w:sz w:val="40"/>
          <w:szCs w:val="40"/>
        </w:rPr>
      </w:pPr>
      <w:r>
        <w:rPr>
          <w:rFonts w:ascii="Arial Narrow" w:hAnsi="Arial Narrow"/>
          <w:sz w:val="40"/>
          <w:szCs w:val="40"/>
        </w:rPr>
        <w:br w:type="page"/>
      </w:r>
    </w:p>
    <w:p w14:paraId="5B1306B4" w14:textId="77777777" w:rsidR="00CD2E40" w:rsidRDefault="00CD2E40" w:rsidP="00CD2E40">
      <w:pPr>
        <w:spacing w:after="160" w:line="259" w:lineRule="auto"/>
        <w:jc w:val="center"/>
        <w:rPr>
          <w:b/>
          <w:sz w:val="32"/>
        </w:rPr>
      </w:pPr>
    </w:p>
    <w:p w14:paraId="03F50042" w14:textId="77777777" w:rsidR="00CD2E40" w:rsidRPr="0022078F" w:rsidRDefault="00CD2E40" w:rsidP="00CD2E40">
      <w:pPr>
        <w:spacing w:after="160" w:line="259" w:lineRule="auto"/>
        <w:jc w:val="center"/>
        <w:rPr>
          <w:b/>
          <w:sz w:val="32"/>
        </w:rPr>
      </w:pPr>
      <w:r w:rsidRPr="0022078F">
        <w:rPr>
          <w:b/>
          <w:sz w:val="32"/>
        </w:rPr>
        <w:t xml:space="preserve">Appendix </w:t>
      </w:r>
      <w:r w:rsidR="003B5D25">
        <w:rPr>
          <w:b/>
          <w:sz w:val="32"/>
        </w:rPr>
        <w:t>F</w:t>
      </w:r>
      <w:r w:rsidRPr="0022078F">
        <w:rPr>
          <w:b/>
          <w:sz w:val="32"/>
        </w:rPr>
        <w:t xml:space="preserve">: </w:t>
      </w:r>
      <w:r w:rsidRPr="00CD2E40">
        <w:rPr>
          <w:b/>
          <w:sz w:val="32"/>
        </w:rPr>
        <w:t>Training Logs and Certifications (see CGP 6)</w:t>
      </w:r>
    </w:p>
    <w:p w14:paraId="6917A7C9" w14:textId="77777777" w:rsidR="00CD2E40" w:rsidRDefault="00CD2E40" w:rsidP="00CD2E40">
      <w:pPr>
        <w:spacing w:after="160" w:line="259" w:lineRule="auto"/>
      </w:pPr>
    </w:p>
    <w:p w14:paraId="4B8CB29E" w14:textId="77777777" w:rsidR="00CD2E40" w:rsidRDefault="00CD2E40" w:rsidP="00CD2E40">
      <w:pPr>
        <w:spacing w:after="160" w:line="259" w:lineRule="auto"/>
      </w:pPr>
      <w:r>
        <w:t>A sample training log has been included in this appendix to keep track of trainings that have been provided. At a minimum, storm water team members that require training should be provided with the following if it relates to their duties (CGP Part 6.3.):</w:t>
      </w:r>
    </w:p>
    <w:p w14:paraId="6FAD471D"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permit deadlines associated with installation, maintenance, and removal of storm water controls and with stabilization;</w:t>
      </w:r>
    </w:p>
    <w:p w14:paraId="658E1D11"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 xml:space="preserve"> The location of all storm water controls on the site required by this permit and how they are to be maintained;</w:t>
      </w:r>
    </w:p>
    <w:p w14:paraId="17FE06FF"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proper procedures to follow with respect to the permit’s pollution prevention requirements;</w:t>
      </w:r>
      <w:r>
        <w:rPr>
          <w:rFonts w:ascii="Times New Roman" w:hAnsi="Times New Roman"/>
          <w:sz w:val="24"/>
        </w:rPr>
        <w:t xml:space="preserve"> </w:t>
      </w:r>
      <w:r w:rsidRPr="006142B8">
        <w:rPr>
          <w:rFonts w:ascii="Times New Roman" w:hAnsi="Times New Roman"/>
          <w:sz w:val="24"/>
        </w:rPr>
        <w:t>and</w:t>
      </w:r>
    </w:p>
    <w:p w14:paraId="075F14BF" w14:textId="77777777" w:rsidR="00CD2E40" w:rsidRPr="00CD2E40" w:rsidRDefault="00CD2E40" w:rsidP="006142B8">
      <w:pPr>
        <w:pStyle w:val="ListParagraph"/>
        <w:numPr>
          <w:ilvl w:val="0"/>
          <w:numId w:val="37"/>
        </w:numPr>
        <w:spacing w:after="160" w:line="259" w:lineRule="auto"/>
      </w:pPr>
      <w:r w:rsidRPr="00CD2E40">
        <w:rPr>
          <w:rFonts w:ascii="Times New Roman" w:hAnsi="Times New Roman"/>
          <w:sz w:val="24"/>
        </w:rPr>
        <w:t>When and how to conduct inspections, record applicable findings, and take corrective actions</w:t>
      </w:r>
    </w:p>
    <w:p w14:paraId="65AB8806" w14:textId="77777777" w:rsidR="00CD2E40" w:rsidRDefault="00CD2E40">
      <w:pPr>
        <w:spacing w:after="160" w:line="259" w:lineRule="auto"/>
        <w:rPr>
          <w:rFonts w:ascii="Arial Narrow" w:hAnsi="Arial Narrow"/>
          <w:sz w:val="40"/>
          <w:szCs w:val="40"/>
        </w:rPr>
      </w:pPr>
      <w:r>
        <w:t xml:space="preserve">Certifications for SWPPP inspectors or writers can also be placed in this appendix. </w:t>
      </w:r>
      <w:r>
        <w:rPr>
          <w:rFonts w:ascii="Arial Narrow" w:hAnsi="Arial Narrow"/>
          <w:sz w:val="40"/>
          <w:szCs w:val="40"/>
        </w:rPr>
        <w:br w:type="page"/>
      </w:r>
    </w:p>
    <w:p w14:paraId="008E4791" w14:textId="77777777" w:rsidR="009E6A88" w:rsidRDefault="0038290E" w:rsidP="009E6A88">
      <w:pPr>
        <w:rPr>
          <w:rFonts w:ascii="Arial Narrow" w:hAnsi="Arial Narrow"/>
          <w:sz w:val="40"/>
          <w:szCs w:val="40"/>
        </w:rPr>
      </w:pPr>
      <w:r>
        <w:rPr>
          <w:rFonts w:ascii="Arial Narrow" w:hAnsi="Arial Narrow"/>
          <w:sz w:val="40"/>
          <w:szCs w:val="40"/>
        </w:rPr>
        <w:lastRenderedPageBreak/>
        <w:t xml:space="preserve">Appendix </w:t>
      </w:r>
      <w:r w:rsidR="003B5D25">
        <w:rPr>
          <w:rFonts w:ascii="Arial Narrow" w:hAnsi="Arial Narrow"/>
          <w:sz w:val="40"/>
          <w:szCs w:val="40"/>
        </w:rPr>
        <w:t>F</w:t>
      </w:r>
      <w:r w:rsidR="009E6A88">
        <w:rPr>
          <w:rFonts w:ascii="Arial Narrow" w:hAnsi="Arial Narrow"/>
          <w:b/>
          <w:sz w:val="40"/>
          <w:szCs w:val="40"/>
        </w:rPr>
        <w:t xml:space="preserve"> </w:t>
      </w:r>
      <w:r w:rsidR="009E6A88" w:rsidRPr="00A63954">
        <w:rPr>
          <w:rFonts w:ascii="Arial Narrow" w:hAnsi="Arial Narrow"/>
          <w:sz w:val="40"/>
          <w:szCs w:val="40"/>
        </w:rPr>
        <w:t xml:space="preserve">– </w:t>
      </w:r>
      <w:r w:rsidR="009E6A88" w:rsidRPr="00E8225D">
        <w:rPr>
          <w:rFonts w:ascii="Arial Narrow" w:hAnsi="Arial Narrow"/>
          <w:i/>
          <w:color w:val="0000FF"/>
          <w:sz w:val="40"/>
          <w:szCs w:val="40"/>
        </w:rPr>
        <w:t>Sample</w:t>
      </w:r>
      <w:r w:rsidR="009E6A88" w:rsidRPr="00A63954">
        <w:rPr>
          <w:rFonts w:ascii="Arial Narrow" w:hAnsi="Arial Narrow"/>
          <w:sz w:val="40"/>
          <w:szCs w:val="40"/>
        </w:rPr>
        <w:t xml:space="preserve"> </w:t>
      </w:r>
      <w:r w:rsidR="009E6A88">
        <w:rPr>
          <w:rFonts w:ascii="Arial Narrow" w:hAnsi="Arial Narrow"/>
          <w:sz w:val="40"/>
          <w:szCs w:val="40"/>
        </w:rPr>
        <w:t>SWPPP Training Log</w:t>
      </w:r>
    </w:p>
    <w:p w14:paraId="6D5C430A" w14:textId="77777777" w:rsidR="009E6A88" w:rsidRDefault="009E6A88" w:rsidP="009E6A88">
      <w:pPr>
        <w:jc w:val="center"/>
        <w:rPr>
          <w:b/>
          <w:sz w:val="32"/>
          <w:szCs w:val="32"/>
        </w:rPr>
      </w:pPr>
    </w:p>
    <w:p w14:paraId="0784CDC6" w14:textId="77777777"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t>
      </w:r>
      <w:r w:rsidR="00B44B40">
        <w:rPr>
          <w:rFonts w:ascii="Arial Narrow" w:hAnsi="Arial Narrow"/>
          <w:b/>
          <w:sz w:val="32"/>
          <w:szCs w:val="32"/>
        </w:rPr>
        <w:t xml:space="preserve"> W</w:t>
      </w:r>
      <w:r w:rsidRPr="00991EA7">
        <w:rPr>
          <w:rFonts w:ascii="Arial Narrow" w:hAnsi="Arial Narrow"/>
          <w:b/>
          <w:sz w:val="32"/>
          <w:szCs w:val="32"/>
        </w:rPr>
        <w:t>ater Pollution Prevention Training Log</w:t>
      </w:r>
    </w:p>
    <w:p w14:paraId="0CD6DC9B" w14:textId="77777777"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14:paraId="65DA40FC" w14:textId="77777777" w:rsidTr="000743FB">
        <w:tc>
          <w:tcPr>
            <w:tcW w:w="8748" w:type="dxa"/>
            <w:shd w:val="clear" w:color="auto" w:fill="auto"/>
          </w:tcPr>
          <w:p w14:paraId="29D9D836" w14:textId="77777777"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14:paraId="25486869" w14:textId="77777777" w:rsidR="009E6A88" w:rsidRPr="00987F51" w:rsidRDefault="009E6A88" w:rsidP="000743FB">
            <w:pPr>
              <w:rPr>
                <w:rFonts w:ascii="Arial Narrow" w:hAnsi="Arial Narrow"/>
                <w:b/>
              </w:rPr>
            </w:pPr>
          </w:p>
        </w:tc>
      </w:tr>
      <w:tr w:rsidR="009E6A88" w:rsidRPr="00987F51" w14:paraId="3734B30E" w14:textId="77777777" w:rsidTr="000743FB">
        <w:tc>
          <w:tcPr>
            <w:tcW w:w="8748" w:type="dxa"/>
            <w:shd w:val="clear" w:color="auto" w:fill="auto"/>
          </w:tcPr>
          <w:p w14:paraId="00FBF046" w14:textId="77777777"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14:paraId="5C3D500C" w14:textId="77777777" w:rsidR="009E6A88" w:rsidRPr="00987F51" w:rsidRDefault="009E6A88" w:rsidP="000743FB">
            <w:pPr>
              <w:rPr>
                <w:rFonts w:ascii="Arial Narrow" w:hAnsi="Arial Narrow"/>
                <w:b/>
              </w:rPr>
            </w:pPr>
          </w:p>
        </w:tc>
      </w:tr>
      <w:tr w:rsidR="009E6A88" w:rsidRPr="00987F51" w14:paraId="0625C35B" w14:textId="77777777" w:rsidTr="000743FB">
        <w:tc>
          <w:tcPr>
            <w:tcW w:w="8748" w:type="dxa"/>
            <w:shd w:val="clear" w:color="auto" w:fill="auto"/>
          </w:tcPr>
          <w:p w14:paraId="7BC5E517" w14:textId="77777777"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14:paraId="71F2AEB8" w14:textId="77777777" w:rsidR="009E6A88" w:rsidRPr="00987F51" w:rsidRDefault="009E6A88" w:rsidP="000743FB">
            <w:pPr>
              <w:rPr>
                <w:rFonts w:ascii="Arial Narrow" w:hAnsi="Arial Narrow"/>
                <w:b/>
              </w:rPr>
            </w:pPr>
          </w:p>
        </w:tc>
      </w:tr>
      <w:tr w:rsidR="009E6A88" w:rsidRPr="00987F51" w14:paraId="327E2377" w14:textId="77777777" w:rsidTr="000743FB">
        <w:tc>
          <w:tcPr>
            <w:tcW w:w="8748" w:type="dxa"/>
            <w:shd w:val="clear" w:color="auto" w:fill="auto"/>
          </w:tcPr>
          <w:p w14:paraId="71C42CEF" w14:textId="77777777"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14:paraId="0DFCB37B" w14:textId="77777777" w:rsidR="009E6A88" w:rsidRPr="00987F51" w:rsidRDefault="009E6A88" w:rsidP="000743FB">
            <w:pPr>
              <w:rPr>
                <w:rFonts w:ascii="Arial Narrow" w:hAnsi="Arial Narrow"/>
                <w:b/>
              </w:rPr>
            </w:pPr>
          </w:p>
        </w:tc>
      </w:tr>
    </w:tbl>
    <w:p w14:paraId="2C236566" w14:textId="77777777" w:rsidR="009E6A88" w:rsidRDefault="009E6A88" w:rsidP="009E6A88">
      <w:pPr>
        <w:tabs>
          <w:tab w:val="left" w:pos="5760"/>
          <w:tab w:val="left" w:pos="8640"/>
        </w:tabs>
        <w:rPr>
          <w:rFonts w:ascii="Arial Narrow" w:hAnsi="Arial Narrow"/>
        </w:rPr>
      </w:pPr>
    </w:p>
    <w:p w14:paraId="64F5B35F" w14:textId="77777777"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14:paraId="40EF41FE" w14:textId="77777777" w:rsidR="009E6A88" w:rsidRPr="00991EA7" w:rsidRDefault="009E6A88" w:rsidP="009E6A88">
      <w:pPr>
        <w:tabs>
          <w:tab w:val="left" w:pos="5760"/>
        </w:tabs>
        <w:rPr>
          <w:rFonts w:ascii="Arial Narrow" w:hAnsi="Arial Narrow"/>
        </w:rPr>
      </w:pPr>
    </w:p>
    <w:p w14:paraId="35C37821" w14:textId="77777777"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14:paraId="26E44F13" w14:textId="77777777" w:rsidR="009E6A88" w:rsidRPr="00991EA7" w:rsidRDefault="009E6A88" w:rsidP="009E6A88">
      <w:pPr>
        <w:rPr>
          <w:rFonts w:ascii="Arial Narrow" w:hAnsi="Arial Narrow"/>
        </w:rPr>
      </w:pPr>
    </w:p>
    <w:p w14:paraId="1FBA5183" w14:textId="77777777" w:rsidR="009E6A88" w:rsidRPr="00991EA7" w:rsidRDefault="009E6A88" w:rsidP="009E6A88">
      <w:pPr>
        <w:rPr>
          <w:rFonts w:ascii="Arial Narrow" w:hAnsi="Arial Narrow"/>
        </w:rPr>
      </w:pPr>
      <w:r w:rsidRPr="00991EA7">
        <w:rPr>
          <w:rFonts w:ascii="Arial Narrow" w:hAnsi="Arial Narrow"/>
        </w:rPr>
        <w:t>Storm</w:t>
      </w:r>
      <w:r w:rsidR="000A2F5D">
        <w:rPr>
          <w:rFonts w:ascii="Arial Narrow" w:hAnsi="Arial Narrow"/>
        </w:rPr>
        <w:t xml:space="preserve"> W</w:t>
      </w:r>
      <w:r w:rsidRPr="00991EA7">
        <w:rPr>
          <w:rFonts w:ascii="Arial Narrow" w:hAnsi="Arial Narrow"/>
        </w:rPr>
        <w:t xml:space="preserve">ater Training Topic:  </w:t>
      </w:r>
      <w:r w:rsidRPr="00991EA7">
        <w:rPr>
          <w:rFonts w:ascii="Arial Narrow" w:hAnsi="Arial Narrow"/>
          <w:i/>
        </w:rPr>
        <w:t>(check as appropriate)</w:t>
      </w:r>
    </w:p>
    <w:p w14:paraId="49D5DE9D" w14:textId="77777777"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14:paraId="2B84AE19" w14:textId="77777777" w:rsidTr="000743FB">
        <w:tc>
          <w:tcPr>
            <w:tcW w:w="430" w:type="dxa"/>
            <w:shd w:val="clear" w:color="auto" w:fill="auto"/>
          </w:tcPr>
          <w:p w14:paraId="2CCA0693"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5D6B1190" w14:textId="77777777"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14:paraId="6F8DAB2F"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14:paraId="28ED1D2A" w14:textId="77777777"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14:paraId="45097E27" w14:textId="77777777" w:rsidTr="000743FB">
        <w:tc>
          <w:tcPr>
            <w:tcW w:w="430" w:type="dxa"/>
            <w:shd w:val="clear" w:color="auto" w:fill="auto"/>
          </w:tcPr>
          <w:p w14:paraId="1C17C6C2" w14:textId="77777777" w:rsidR="009E6A88" w:rsidRPr="00987F51" w:rsidRDefault="009E6A88" w:rsidP="000743FB">
            <w:pPr>
              <w:rPr>
                <w:rFonts w:ascii="Arial Narrow" w:hAnsi="Arial Narrow"/>
              </w:rPr>
            </w:pPr>
          </w:p>
        </w:tc>
        <w:tc>
          <w:tcPr>
            <w:tcW w:w="2880" w:type="dxa"/>
            <w:shd w:val="clear" w:color="auto" w:fill="auto"/>
          </w:tcPr>
          <w:p w14:paraId="5730B380" w14:textId="77777777" w:rsidR="009E6A88" w:rsidRPr="00987F51" w:rsidRDefault="009E6A88" w:rsidP="000743FB">
            <w:pPr>
              <w:rPr>
                <w:rFonts w:ascii="Arial Narrow" w:hAnsi="Arial Narrow"/>
              </w:rPr>
            </w:pPr>
          </w:p>
        </w:tc>
        <w:tc>
          <w:tcPr>
            <w:tcW w:w="430" w:type="dxa"/>
            <w:shd w:val="clear" w:color="auto" w:fill="auto"/>
          </w:tcPr>
          <w:p w14:paraId="02632A18" w14:textId="77777777" w:rsidR="009E6A88" w:rsidRPr="00987F51" w:rsidRDefault="009E6A88" w:rsidP="000743FB">
            <w:pPr>
              <w:rPr>
                <w:rFonts w:ascii="Arial Narrow" w:hAnsi="Arial Narrow"/>
              </w:rPr>
            </w:pPr>
          </w:p>
        </w:tc>
        <w:tc>
          <w:tcPr>
            <w:tcW w:w="5008" w:type="dxa"/>
            <w:shd w:val="clear" w:color="auto" w:fill="auto"/>
          </w:tcPr>
          <w:p w14:paraId="3152801C" w14:textId="77777777" w:rsidR="009E6A88" w:rsidRPr="00987F51" w:rsidRDefault="009E6A88" w:rsidP="000743FB">
            <w:pPr>
              <w:rPr>
                <w:rFonts w:ascii="Arial Narrow" w:hAnsi="Arial Narrow"/>
              </w:rPr>
            </w:pPr>
          </w:p>
        </w:tc>
      </w:tr>
      <w:tr w:rsidR="009E6A88" w:rsidRPr="00987F51" w14:paraId="5810741D" w14:textId="77777777" w:rsidTr="000743FB">
        <w:tc>
          <w:tcPr>
            <w:tcW w:w="430" w:type="dxa"/>
            <w:shd w:val="clear" w:color="auto" w:fill="auto"/>
          </w:tcPr>
          <w:p w14:paraId="18396FB1"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6E7EA4C0" w14:textId="77777777"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14:paraId="0B835696"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14:paraId="489D5D48" w14:textId="77777777"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14:paraId="26E0F531" w14:textId="77777777" w:rsidTr="000743FB">
        <w:tc>
          <w:tcPr>
            <w:tcW w:w="430" w:type="dxa"/>
            <w:shd w:val="clear" w:color="auto" w:fill="auto"/>
          </w:tcPr>
          <w:p w14:paraId="0A435807" w14:textId="77777777" w:rsidR="009E6A88" w:rsidRPr="00987F51" w:rsidRDefault="009E6A88" w:rsidP="000743FB">
            <w:pPr>
              <w:rPr>
                <w:rFonts w:ascii="Arial Narrow" w:hAnsi="Arial Narrow"/>
              </w:rPr>
            </w:pPr>
          </w:p>
        </w:tc>
        <w:tc>
          <w:tcPr>
            <w:tcW w:w="2880" w:type="dxa"/>
            <w:shd w:val="clear" w:color="auto" w:fill="auto"/>
          </w:tcPr>
          <w:p w14:paraId="5494AFB3" w14:textId="77777777" w:rsidR="009E6A88" w:rsidRPr="00987F51" w:rsidRDefault="009E6A88" w:rsidP="000743FB">
            <w:pPr>
              <w:rPr>
                <w:rFonts w:ascii="Arial Narrow" w:hAnsi="Arial Narrow"/>
              </w:rPr>
            </w:pPr>
          </w:p>
        </w:tc>
        <w:tc>
          <w:tcPr>
            <w:tcW w:w="430" w:type="dxa"/>
            <w:shd w:val="clear" w:color="auto" w:fill="auto"/>
          </w:tcPr>
          <w:p w14:paraId="672557D7" w14:textId="77777777" w:rsidR="009E6A88" w:rsidRPr="00987F51" w:rsidRDefault="009E6A88" w:rsidP="000743FB">
            <w:pPr>
              <w:rPr>
                <w:rFonts w:ascii="Arial Narrow" w:hAnsi="Arial Narrow"/>
              </w:rPr>
            </w:pPr>
          </w:p>
        </w:tc>
        <w:tc>
          <w:tcPr>
            <w:tcW w:w="5008" w:type="dxa"/>
            <w:shd w:val="clear" w:color="auto" w:fill="auto"/>
          </w:tcPr>
          <w:p w14:paraId="1EA7CFF0" w14:textId="77777777" w:rsidR="009E6A88" w:rsidRPr="00987F51" w:rsidRDefault="009E6A88" w:rsidP="000743FB">
            <w:pPr>
              <w:rPr>
                <w:rFonts w:ascii="Arial Narrow" w:hAnsi="Arial Narrow"/>
              </w:rPr>
            </w:pPr>
          </w:p>
        </w:tc>
      </w:tr>
      <w:tr w:rsidR="009E6A88" w:rsidRPr="00987F51" w14:paraId="1F4C1416" w14:textId="77777777" w:rsidTr="000743FB">
        <w:tc>
          <w:tcPr>
            <w:tcW w:w="430" w:type="dxa"/>
            <w:shd w:val="clear" w:color="auto" w:fill="auto"/>
          </w:tcPr>
          <w:p w14:paraId="1F2B2BD3"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563CFB05" w14:textId="77777777" w:rsidR="009E6A88" w:rsidRPr="00987F51" w:rsidRDefault="009E6A88" w:rsidP="000A2F5D">
            <w:pPr>
              <w:rPr>
                <w:rFonts w:ascii="Arial Narrow" w:hAnsi="Arial Narrow"/>
                <w:b/>
              </w:rPr>
            </w:pPr>
            <w:r w:rsidRPr="00987F51">
              <w:rPr>
                <w:rFonts w:ascii="Arial Narrow" w:hAnsi="Arial Narrow"/>
                <w:b/>
              </w:rPr>
              <w:t>Non-Storm</w:t>
            </w:r>
            <w:r w:rsidR="000A2F5D">
              <w:rPr>
                <w:rFonts w:ascii="Arial Narrow" w:hAnsi="Arial Narrow"/>
                <w:b/>
              </w:rPr>
              <w:t xml:space="preserve"> W</w:t>
            </w:r>
            <w:r w:rsidRPr="00987F51">
              <w:rPr>
                <w:rFonts w:ascii="Arial Narrow" w:hAnsi="Arial Narrow"/>
                <w:b/>
              </w:rPr>
              <w:t>ater BMPs</w:t>
            </w:r>
          </w:p>
        </w:tc>
        <w:tc>
          <w:tcPr>
            <w:tcW w:w="430" w:type="dxa"/>
            <w:shd w:val="clear" w:color="auto" w:fill="auto"/>
          </w:tcPr>
          <w:p w14:paraId="7C76BF96" w14:textId="77777777" w:rsidR="009E6A88" w:rsidRPr="00987F51" w:rsidRDefault="009E6A88" w:rsidP="000743FB">
            <w:pPr>
              <w:rPr>
                <w:rFonts w:ascii="Arial Narrow" w:hAnsi="Arial Narrow"/>
              </w:rPr>
            </w:pPr>
          </w:p>
        </w:tc>
        <w:tc>
          <w:tcPr>
            <w:tcW w:w="5008" w:type="dxa"/>
            <w:shd w:val="clear" w:color="auto" w:fill="auto"/>
          </w:tcPr>
          <w:p w14:paraId="72A0D659" w14:textId="77777777" w:rsidR="009E6A88" w:rsidRPr="00987F51" w:rsidRDefault="009E6A88" w:rsidP="000743FB">
            <w:pPr>
              <w:rPr>
                <w:rFonts w:ascii="Arial Narrow" w:hAnsi="Arial Narrow"/>
              </w:rPr>
            </w:pPr>
          </w:p>
        </w:tc>
      </w:tr>
      <w:tr w:rsidR="009E6A88" w:rsidRPr="00987F51" w14:paraId="7D4D35F7" w14:textId="77777777" w:rsidTr="000743FB">
        <w:tc>
          <w:tcPr>
            <w:tcW w:w="8748" w:type="dxa"/>
            <w:gridSpan w:val="4"/>
            <w:tcBorders>
              <w:bottom w:val="nil"/>
            </w:tcBorders>
            <w:shd w:val="clear" w:color="auto" w:fill="auto"/>
          </w:tcPr>
          <w:p w14:paraId="44AB5E4B" w14:textId="77777777" w:rsidR="009E6A88" w:rsidRPr="00987F51" w:rsidRDefault="009E6A88" w:rsidP="000743FB">
            <w:pPr>
              <w:rPr>
                <w:rFonts w:ascii="Arial Narrow" w:hAnsi="Arial Narrow"/>
              </w:rPr>
            </w:pPr>
          </w:p>
        </w:tc>
      </w:tr>
    </w:tbl>
    <w:p w14:paraId="161C32F4" w14:textId="77777777"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14:paraId="52DB759C" w14:textId="77777777"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14:paraId="483BB9A3" w14:textId="77777777" w:rsidR="009E6A88" w:rsidRPr="00991EA7" w:rsidRDefault="009E6A88" w:rsidP="009E6A88">
      <w:pPr>
        <w:rPr>
          <w:rFonts w:ascii="Arial Narrow" w:hAnsi="Arial Narrow"/>
        </w:rPr>
      </w:pPr>
    </w:p>
    <w:p w14:paraId="364D857F" w14:textId="77777777"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14:paraId="57072676" w14:textId="77777777"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14:paraId="0C0B0441" w14:textId="77777777" w:rsidTr="000743FB">
        <w:tc>
          <w:tcPr>
            <w:tcW w:w="648" w:type="dxa"/>
            <w:shd w:val="clear" w:color="auto" w:fill="auto"/>
          </w:tcPr>
          <w:p w14:paraId="485B6817" w14:textId="77777777"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14:paraId="75B5116B" w14:textId="77777777"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14:paraId="3E6A389F" w14:textId="77777777"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14:paraId="5D85B2C8" w14:textId="77777777" w:rsidTr="000743FB">
        <w:tc>
          <w:tcPr>
            <w:tcW w:w="648" w:type="dxa"/>
            <w:shd w:val="clear" w:color="auto" w:fill="auto"/>
          </w:tcPr>
          <w:p w14:paraId="1DAEF8F3" w14:textId="77777777"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14:paraId="5C9132C1" w14:textId="77777777" w:rsidR="009E6A88" w:rsidRPr="00987F51" w:rsidRDefault="009E6A88" w:rsidP="000743FB">
            <w:pPr>
              <w:rPr>
                <w:rFonts w:ascii="Arial Narrow" w:hAnsi="Arial Narrow"/>
              </w:rPr>
            </w:pPr>
          </w:p>
        </w:tc>
        <w:tc>
          <w:tcPr>
            <w:tcW w:w="3668" w:type="dxa"/>
            <w:shd w:val="clear" w:color="auto" w:fill="auto"/>
          </w:tcPr>
          <w:p w14:paraId="495503F5" w14:textId="77777777" w:rsidR="009E6A88" w:rsidRPr="00987F51" w:rsidRDefault="009E6A88" w:rsidP="000743FB">
            <w:pPr>
              <w:rPr>
                <w:rFonts w:ascii="Arial Narrow" w:hAnsi="Arial Narrow"/>
              </w:rPr>
            </w:pPr>
          </w:p>
        </w:tc>
      </w:tr>
      <w:tr w:rsidR="009E6A88" w:rsidRPr="00987F51" w14:paraId="2FB7F1C9" w14:textId="77777777" w:rsidTr="000743FB">
        <w:tc>
          <w:tcPr>
            <w:tcW w:w="648" w:type="dxa"/>
            <w:shd w:val="clear" w:color="auto" w:fill="auto"/>
          </w:tcPr>
          <w:p w14:paraId="6D288842" w14:textId="77777777"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14:paraId="47003181" w14:textId="77777777" w:rsidR="009E6A88" w:rsidRPr="00987F51" w:rsidRDefault="009E6A88" w:rsidP="000743FB">
            <w:pPr>
              <w:rPr>
                <w:rFonts w:ascii="Arial Narrow" w:hAnsi="Arial Narrow"/>
              </w:rPr>
            </w:pPr>
          </w:p>
        </w:tc>
        <w:tc>
          <w:tcPr>
            <w:tcW w:w="3668" w:type="dxa"/>
            <w:shd w:val="clear" w:color="auto" w:fill="auto"/>
          </w:tcPr>
          <w:p w14:paraId="6D78007F" w14:textId="77777777" w:rsidR="009E6A88" w:rsidRPr="00987F51" w:rsidRDefault="009E6A88" w:rsidP="000743FB">
            <w:pPr>
              <w:rPr>
                <w:rFonts w:ascii="Arial Narrow" w:hAnsi="Arial Narrow"/>
              </w:rPr>
            </w:pPr>
          </w:p>
        </w:tc>
      </w:tr>
      <w:tr w:rsidR="009E6A88" w:rsidRPr="00987F51" w14:paraId="3AC98523" w14:textId="77777777" w:rsidTr="000743FB">
        <w:tc>
          <w:tcPr>
            <w:tcW w:w="648" w:type="dxa"/>
            <w:shd w:val="clear" w:color="auto" w:fill="auto"/>
          </w:tcPr>
          <w:p w14:paraId="3EC38A5B" w14:textId="77777777"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14:paraId="6E9F92D5" w14:textId="77777777" w:rsidR="009E6A88" w:rsidRPr="00987F51" w:rsidRDefault="009E6A88" w:rsidP="000743FB">
            <w:pPr>
              <w:rPr>
                <w:rFonts w:ascii="Arial Narrow" w:hAnsi="Arial Narrow"/>
              </w:rPr>
            </w:pPr>
          </w:p>
        </w:tc>
        <w:tc>
          <w:tcPr>
            <w:tcW w:w="3668" w:type="dxa"/>
            <w:shd w:val="clear" w:color="auto" w:fill="auto"/>
          </w:tcPr>
          <w:p w14:paraId="7AD0E40B" w14:textId="77777777" w:rsidR="009E6A88" w:rsidRPr="00987F51" w:rsidRDefault="009E6A88" w:rsidP="000743FB">
            <w:pPr>
              <w:rPr>
                <w:rFonts w:ascii="Arial Narrow" w:hAnsi="Arial Narrow"/>
              </w:rPr>
            </w:pPr>
          </w:p>
        </w:tc>
      </w:tr>
      <w:tr w:rsidR="009E6A88" w:rsidRPr="00987F51" w14:paraId="21E2BB6A" w14:textId="77777777" w:rsidTr="000743FB">
        <w:tc>
          <w:tcPr>
            <w:tcW w:w="648" w:type="dxa"/>
            <w:shd w:val="clear" w:color="auto" w:fill="auto"/>
          </w:tcPr>
          <w:p w14:paraId="60057564" w14:textId="77777777"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14:paraId="4C7569D3" w14:textId="77777777" w:rsidR="009E6A88" w:rsidRPr="00987F51" w:rsidRDefault="009E6A88" w:rsidP="000743FB">
            <w:pPr>
              <w:rPr>
                <w:rFonts w:ascii="Arial Narrow" w:hAnsi="Arial Narrow"/>
              </w:rPr>
            </w:pPr>
          </w:p>
        </w:tc>
        <w:tc>
          <w:tcPr>
            <w:tcW w:w="3668" w:type="dxa"/>
            <w:shd w:val="clear" w:color="auto" w:fill="auto"/>
          </w:tcPr>
          <w:p w14:paraId="4F699E17" w14:textId="77777777" w:rsidR="009E6A88" w:rsidRPr="00987F51" w:rsidRDefault="009E6A88" w:rsidP="000743FB">
            <w:pPr>
              <w:rPr>
                <w:rFonts w:ascii="Arial Narrow" w:hAnsi="Arial Narrow"/>
              </w:rPr>
            </w:pPr>
          </w:p>
        </w:tc>
      </w:tr>
      <w:tr w:rsidR="009E6A88" w:rsidRPr="00987F51" w14:paraId="3EA161E8" w14:textId="77777777" w:rsidTr="000743FB">
        <w:tc>
          <w:tcPr>
            <w:tcW w:w="648" w:type="dxa"/>
            <w:shd w:val="clear" w:color="auto" w:fill="auto"/>
          </w:tcPr>
          <w:p w14:paraId="123C89EF" w14:textId="77777777"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14:paraId="378440AF" w14:textId="77777777" w:rsidR="009E6A88" w:rsidRPr="00987F51" w:rsidRDefault="009E6A88" w:rsidP="000743FB">
            <w:pPr>
              <w:rPr>
                <w:rFonts w:ascii="Arial Narrow" w:hAnsi="Arial Narrow"/>
              </w:rPr>
            </w:pPr>
          </w:p>
        </w:tc>
        <w:tc>
          <w:tcPr>
            <w:tcW w:w="3668" w:type="dxa"/>
            <w:shd w:val="clear" w:color="auto" w:fill="auto"/>
          </w:tcPr>
          <w:p w14:paraId="67B24F84" w14:textId="77777777" w:rsidR="009E6A88" w:rsidRPr="00987F51" w:rsidRDefault="009E6A88" w:rsidP="000743FB">
            <w:pPr>
              <w:rPr>
                <w:rFonts w:ascii="Arial Narrow" w:hAnsi="Arial Narrow"/>
              </w:rPr>
            </w:pPr>
          </w:p>
        </w:tc>
      </w:tr>
      <w:tr w:rsidR="009E6A88" w:rsidRPr="00987F51" w14:paraId="39FB6F01" w14:textId="77777777" w:rsidTr="000743FB">
        <w:tc>
          <w:tcPr>
            <w:tcW w:w="648" w:type="dxa"/>
            <w:shd w:val="clear" w:color="auto" w:fill="auto"/>
          </w:tcPr>
          <w:p w14:paraId="5035CAC9" w14:textId="77777777"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14:paraId="3AB16221" w14:textId="77777777" w:rsidR="009E6A88" w:rsidRPr="00987F51" w:rsidRDefault="009E6A88" w:rsidP="000743FB">
            <w:pPr>
              <w:rPr>
                <w:rFonts w:ascii="Arial Narrow" w:hAnsi="Arial Narrow"/>
              </w:rPr>
            </w:pPr>
          </w:p>
        </w:tc>
        <w:tc>
          <w:tcPr>
            <w:tcW w:w="3668" w:type="dxa"/>
            <w:shd w:val="clear" w:color="auto" w:fill="auto"/>
          </w:tcPr>
          <w:p w14:paraId="420E4F0D" w14:textId="77777777" w:rsidR="009E6A88" w:rsidRPr="00987F51" w:rsidRDefault="009E6A88" w:rsidP="000743FB">
            <w:pPr>
              <w:rPr>
                <w:rFonts w:ascii="Arial Narrow" w:hAnsi="Arial Narrow"/>
              </w:rPr>
            </w:pPr>
          </w:p>
        </w:tc>
      </w:tr>
      <w:tr w:rsidR="009E6A88" w:rsidRPr="00987F51" w14:paraId="282076B7" w14:textId="77777777" w:rsidTr="000743FB">
        <w:tc>
          <w:tcPr>
            <w:tcW w:w="648" w:type="dxa"/>
            <w:shd w:val="clear" w:color="auto" w:fill="auto"/>
          </w:tcPr>
          <w:p w14:paraId="7DDE4590" w14:textId="77777777"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14:paraId="531F9B19" w14:textId="77777777" w:rsidR="009E6A88" w:rsidRPr="00987F51" w:rsidRDefault="009E6A88" w:rsidP="000743FB">
            <w:pPr>
              <w:rPr>
                <w:rFonts w:ascii="Arial Narrow" w:hAnsi="Arial Narrow"/>
              </w:rPr>
            </w:pPr>
          </w:p>
        </w:tc>
        <w:tc>
          <w:tcPr>
            <w:tcW w:w="3668" w:type="dxa"/>
            <w:shd w:val="clear" w:color="auto" w:fill="auto"/>
          </w:tcPr>
          <w:p w14:paraId="7E8DFC99" w14:textId="77777777" w:rsidR="009E6A88" w:rsidRPr="00987F51" w:rsidRDefault="009E6A88" w:rsidP="000743FB">
            <w:pPr>
              <w:rPr>
                <w:rFonts w:ascii="Arial Narrow" w:hAnsi="Arial Narrow"/>
              </w:rPr>
            </w:pPr>
          </w:p>
        </w:tc>
      </w:tr>
      <w:tr w:rsidR="009E6A88" w:rsidRPr="00987F51" w14:paraId="604DC8AF" w14:textId="77777777" w:rsidTr="000743FB">
        <w:tc>
          <w:tcPr>
            <w:tcW w:w="648" w:type="dxa"/>
            <w:shd w:val="clear" w:color="auto" w:fill="auto"/>
          </w:tcPr>
          <w:p w14:paraId="00770B26" w14:textId="77777777"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14:paraId="71F35AE9" w14:textId="77777777" w:rsidR="009E6A88" w:rsidRPr="00987F51" w:rsidRDefault="009E6A88" w:rsidP="000743FB">
            <w:pPr>
              <w:rPr>
                <w:rFonts w:ascii="Arial Narrow" w:hAnsi="Arial Narrow"/>
              </w:rPr>
            </w:pPr>
          </w:p>
        </w:tc>
        <w:tc>
          <w:tcPr>
            <w:tcW w:w="3668" w:type="dxa"/>
            <w:shd w:val="clear" w:color="auto" w:fill="auto"/>
          </w:tcPr>
          <w:p w14:paraId="1FF39FFF" w14:textId="77777777" w:rsidR="009E6A88" w:rsidRPr="00987F51" w:rsidRDefault="009E6A88" w:rsidP="000743FB">
            <w:pPr>
              <w:rPr>
                <w:rFonts w:ascii="Arial Narrow" w:hAnsi="Arial Narrow"/>
              </w:rPr>
            </w:pPr>
          </w:p>
        </w:tc>
      </w:tr>
      <w:tr w:rsidR="009E6A88" w:rsidRPr="00987F51" w14:paraId="71BAE629" w14:textId="77777777" w:rsidTr="000743FB">
        <w:tc>
          <w:tcPr>
            <w:tcW w:w="648" w:type="dxa"/>
            <w:shd w:val="clear" w:color="auto" w:fill="auto"/>
          </w:tcPr>
          <w:p w14:paraId="2318D39E" w14:textId="77777777"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14:paraId="0A7B1969" w14:textId="77777777" w:rsidR="009E6A88" w:rsidRPr="00987F51" w:rsidRDefault="009E6A88" w:rsidP="000743FB">
            <w:pPr>
              <w:rPr>
                <w:rFonts w:ascii="Arial Narrow" w:hAnsi="Arial Narrow"/>
              </w:rPr>
            </w:pPr>
          </w:p>
        </w:tc>
        <w:tc>
          <w:tcPr>
            <w:tcW w:w="3668" w:type="dxa"/>
            <w:shd w:val="clear" w:color="auto" w:fill="auto"/>
          </w:tcPr>
          <w:p w14:paraId="2F8A8FC9" w14:textId="77777777" w:rsidR="009E6A88" w:rsidRPr="00987F51" w:rsidRDefault="009E6A88" w:rsidP="000743FB">
            <w:pPr>
              <w:rPr>
                <w:rFonts w:ascii="Arial Narrow" w:hAnsi="Arial Narrow"/>
              </w:rPr>
            </w:pPr>
          </w:p>
        </w:tc>
      </w:tr>
      <w:tr w:rsidR="009E6A88" w:rsidRPr="00987F51" w14:paraId="1D21450C" w14:textId="77777777" w:rsidTr="000743FB">
        <w:tc>
          <w:tcPr>
            <w:tcW w:w="648" w:type="dxa"/>
            <w:shd w:val="clear" w:color="auto" w:fill="auto"/>
          </w:tcPr>
          <w:p w14:paraId="2A1CB26D" w14:textId="77777777"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14:paraId="29F5B912" w14:textId="77777777" w:rsidR="009E6A88" w:rsidRPr="00987F51" w:rsidRDefault="009E6A88" w:rsidP="000743FB">
            <w:pPr>
              <w:rPr>
                <w:rFonts w:ascii="Arial Narrow" w:hAnsi="Arial Narrow"/>
              </w:rPr>
            </w:pPr>
          </w:p>
        </w:tc>
        <w:tc>
          <w:tcPr>
            <w:tcW w:w="3668" w:type="dxa"/>
            <w:shd w:val="clear" w:color="auto" w:fill="auto"/>
          </w:tcPr>
          <w:p w14:paraId="52C9A73A" w14:textId="77777777" w:rsidR="009E6A88" w:rsidRPr="00987F51" w:rsidRDefault="009E6A88" w:rsidP="000743FB">
            <w:pPr>
              <w:rPr>
                <w:rFonts w:ascii="Arial Narrow" w:hAnsi="Arial Narrow"/>
              </w:rPr>
            </w:pPr>
          </w:p>
        </w:tc>
      </w:tr>
    </w:tbl>
    <w:p w14:paraId="2062A332" w14:textId="77777777" w:rsidR="00722550" w:rsidRDefault="00722550">
      <w:pPr>
        <w:rPr>
          <w:rFonts w:ascii="Arial Narrow" w:hAnsi="Arial Narrow"/>
          <w:sz w:val="40"/>
          <w:szCs w:val="40"/>
        </w:rPr>
      </w:pPr>
    </w:p>
    <w:p w14:paraId="031B73BC" w14:textId="77777777" w:rsidR="00722550" w:rsidRDefault="00722550" w:rsidP="00722550">
      <w:pPr>
        <w:spacing w:after="160" w:line="259" w:lineRule="auto"/>
        <w:jc w:val="center"/>
        <w:rPr>
          <w:b/>
          <w:sz w:val="32"/>
        </w:rPr>
      </w:pPr>
    </w:p>
    <w:p w14:paraId="4F339A1C" w14:textId="77777777" w:rsidR="00722550" w:rsidRPr="0022078F" w:rsidRDefault="00722550" w:rsidP="00722550">
      <w:pPr>
        <w:spacing w:after="160" w:line="259" w:lineRule="auto"/>
        <w:jc w:val="center"/>
        <w:rPr>
          <w:b/>
          <w:sz w:val="32"/>
        </w:rPr>
      </w:pPr>
      <w:r w:rsidRPr="0022078F">
        <w:rPr>
          <w:b/>
          <w:sz w:val="32"/>
        </w:rPr>
        <w:t xml:space="preserve">Appendix </w:t>
      </w:r>
      <w:r w:rsidR="003B5D25">
        <w:rPr>
          <w:b/>
          <w:sz w:val="32"/>
        </w:rPr>
        <w:t>G</w:t>
      </w:r>
      <w:r w:rsidRPr="0022078F">
        <w:rPr>
          <w:b/>
          <w:sz w:val="32"/>
        </w:rPr>
        <w:t xml:space="preserve">: </w:t>
      </w:r>
      <w:r>
        <w:rPr>
          <w:b/>
          <w:sz w:val="32"/>
        </w:rPr>
        <w:t>Additional Information</w:t>
      </w:r>
    </w:p>
    <w:p w14:paraId="09AC0177" w14:textId="77777777" w:rsidR="00722550" w:rsidRDefault="00722550" w:rsidP="00722550">
      <w:pPr>
        <w:spacing w:after="160" w:line="259" w:lineRule="auto"/>
      </w:pPr>
    </w:p>
    <w:p w14:paraId="26C0DBD1" w14:textId="77777777" w:rsidR="00722550" w:rsidRDefault="00722550" w:rsidP="00722550">
      <w:pPr>
        <w:spacing w:after="160" w:line="259" w:lineRule="auto"/>
        <w:rPr>
          <w:rFonts w:ascii="Arial Narrow" w:hAnsi="Arial Narrow"/>
          <w:sz w:val="40"/>
          <w:szCs w:val="40"/>
        </w:rPr>
      </w:pPr>
      <w:r>
        <w:t>Use this appendix for additional information such as other permits (dewatering, stream alteration, etc.) or out of date SWPPP documents.</w:t>
      </w:r>
    </w:p>
    <w:p w14:paraId="4FBDB37F" w14:textId="77777777" w:rsidR="00722550" w:rsidRDefault="00722550" w:rsidP="009E6A88">
      <w:pPr>
        <w:rPr>
          <w:rFonts w:ascii="Arial Narrow" w:hAnsi="Arial Narrow"/>
          <w:sz w:val="40"/>
          <w:szCs w:val="40"/>
        </w:rPr>
      </w:pPr>
    </w:p>
    <w:p w14:paraId="3B9BEF6C" w14:textId="77777777" w:rsidR="00722550" w:rsidRDefault="00722550">
      <w:pPr>
        <w:spacing w:after="160" w:line="259" w:lineRule="auto"/>
        <w:rPr>
          <w:b/>
          <w:sz w:val="32"/>
        </w:rPr>
      </w:pPr>
      <w:r>
        <w:rPr>
          <w:b/>
          <w:sz w:val="32"/>
        </w:rPr>
        <w:br w:type="page"/>
      </w:r>
    </w:p>
    <w:p w14:paraId="683CC55E" w14:textId="77777777" w:rsidR="00722550" w:rsidRDefault="00722550" w:rsidP="00722550">
      <w:pPr>
        <w:spacing w:after="160" w:line="259" w:lineRule="auto"/>
        <w:jc w:val="center"/>
        <w:rPr>
          <w:b/>
          <w:sz w:val="32"/>
        </w:rPr>
      </w:pPr>
    </w:p>
    <w:p w14:paraId="7E6C9DC2" w14:textId="77777777" w:rsidR="00722550" w:rsidRPr="0022078F" w:rsidRDefault="00722550" w:rsidP="00722550">
      <w:pPr>
        <w:spacing w:after="160" w:line="259" w:lineRule="auto"/>
        <w:jc w:val="center"/>
        <w:rPr>
          <w:b/>
          <w:sz w:val="32"/>
        </w:rPr>
      </w:pPr>
      <w:r w:rsidRPr="0022078F">
        <w:rPr>
          <w:b/>
          <w:sz w:val="32"/>
        </w:rPr>
        <w:t xml:space="preserve">Appendix </w:t>
      </w:r>
      <w:r w:rsidR="003B5D25">
        <w:rPr>
          <w:b/>
          <w:sz w:val="32"/>
        </w:rPr>
        <w:t>H</w:t>
      </w:r>
      <w:r w:rsidRPr="0022078F">
        <w:rPr>
          <w:b/>
          <w:sz w:val="32"/>
        </w:rPr>
        <w:t xml:space="preserve">: </w:t>
      </w:r>
      <w:r w:rsidRPr="00722550">
        <w:rPr>
          <w:b/>
          <w:sz w:val="32"/>
        </w:rPr>
        <w:t>BMP Instruction and Detail Specifications</w:t>
      </w:r>
    </w:p>
    <w:p w14:paraId="27ED09EC" w14:textId="77777777" w:rsidR="00722550" w:rsidRDefault="00722550" w:rsidP="00722550">
      <w:pPr>
        <w:spacing w:after="160" w:line="259" w:lineRule="auto"/>
      </w:pPr>
    </w:p>
    <w:p w14:paraId="4BA272AF" w14:textId="77777777" w:rsidR="00722550" w:rsidRDefault="00722550" w:rsidP="00722550">
      <w:pPr>
        <w:spacing w:after="160" w:line="259" w:lineRule="auto"/>
        <w:rPr>
          <w:rFonts w:ascii="Arial Narrow" w:hAnsi="Arial Narrow"/>
          <w:sz w:val="40"/>
          <w:szCs w:val="40"/>
        </w:rPr>
      </w:pPr>
      <w:r>
        <w:t xml:space="preserve">Use this appendix if complete BMP specifications are not provided in </w:t>
      </w:r>
      <w:r w:rsidR="005D4B4F">
        <w:t>Section 5 or 6 of the SWPPP.</w:t>
      </w:r>
    </w:p>
    <w:p w14:paraId="32167625" w14:textId="77777777" w:rsidR="00722550" w:rsidRDefault="00722550" w:rsidP="00722550">
      <w:pPr>
        <w:rPr>
          <w:rFonts w:ascii="Arial Narrow" w:hAnsi="Arial Narrow"/>
          <w:sz w:val="40"/>
          <w:szCs w:val="40"/>
        </w:rPr>
      </w:pPr>
    </w:p>
    <w:p w14:paraId="22BF49BA" w14:textId="77777777" w:rsidR="003B5D25" w:rsidRDefault="003B5D25">
      <w:pPr>
        <w:spacing w:after="160" w:line="259" w:lineRule="auto"/>
        <w:rPr>
          <w:rFonts w:ascii="Arial Narrow" w:hAnsi="Arial Narrow"/>
          <w:sz w:val="40"/>
          <w:szCs w:val="40"/>
        </w:rPr>
      </w:pPr>
      <w:r>
        <w:rPr>
          <w:rFonts w:ascii="Arial Narrow" w:hAnsi="Arial Narrow"/>
          <w:sz w:val="40"/>
          <w:szCs w:val="40"/>
        </w:rPr>
        <w:br w:type="page"/>
      </w:r>
    </w:p>
    <w:p w14:paraId="1F7C27B5" w14:textId="77777777" w:rsidR="003B5D25" w:rsidRDefault="003B5D25" w:rsidP="003B5D25">
      <w:pPr>
        <w:spacing w:after="160" w:line="259" w:lineRule="auto"/>
        <w:jc w:val="center"/>
        <w:rPr>
          <w:b/>
          <w:sz w:val="32"/>
        </w:rPr>
      </w:pPr>
    </w:p>
    <w:p w14:paraId="790C1B00" w14:textId="77777777" w:rsidR="003B5D25" w:rsidRDefault="003B5D25" w:rsidP="003B5D25">
      <w:pPr>
        <w:spacing w:after="160" w:line="259" w:lineRule="auto"/>
        <w:jc w:val="center"/>
        <w:rPr>
          <w:b/>
          <w:sz w:val="32"/>
        </w:rPr>
      </w:pPr>
      <w:r w:rsidRPr="0022078F">
        <w:rPr>
          <w:b/>
          <w:sz w:val="32"/>
        </w:rPr>
        <w:t xml:space="preserve">Appendix </w:t>
      </w:r>
      <w:r>
        <w:rPr>
          <w:b/>
          <w:sz w:val="32"/>
        </w:rPr>
        <w:t>I</w:t>
      </w:r>
      <w:r w:rsidRPr="0022078F">
        <w:rPr>
          <w:b/>
          <w:sz w:val="32"/>
        </w:rPr>
        <w:t xml:space="preserve">: </w:t>
      </w:r>
      <w:r>
        <w:rPr>
          <w:b/>
          <w:sz w:val="32"/>
        </w:rPr>
        <w:t>Construction General Permit</w:t>
      </w:r>
    </w:p>
    <w:p w14:paraId="6074BD71" w14:textId="77777777" w:rsidR="003B5D25" w:rsidRPr="0022078F" w:rsidRDefault="003B5D25" w:rsidP="003B5D25">
      <w:pPr>
        <w:spacing w:after="160" w:line="259" w:lineRule="auto"/>
        <w:jc w:val="center"/>
        <w:rPr>
          <w:b/>
          <w:sz w:val="32"/>
        </w:rPr>
      </w:pPr>
    </w:p>
    <w:p w14:paraId="79948E5C" w14:textId="77777777" w:rsidR="003B5D25" w:rsidRDefault="003B5D25" w:rsidP="003B5D25">
      <w:pPr>
        <w:spacing w:after="160" w:line="259" w:lineRule="auto"/>
        <w:jc w:val="center"/>
      </w:pPr>
      <w:r>
        <w:t>If all storm water team members access the CGP via the internet while on site the following link to access the Construction General Permit is sufficient:</w:t>
      </w:r>
    </w:p>
    <w:p w14:paraId="5326585B" w14:textId="77777777" w:rsidR="003B5D25" w:rsidRDefault="007D7BB3" w:rsidP="003B5D25">
      <w:pPr>
        <w:spacing w:after="160" w:line="259" w:lineRule="auto"/>
        <w:jc w:val="center"/>
      </w:pPr>
      <w:hyperlink r:id="rId28" w:history="1">
        <w:r w:rsidR="003B5D25" w:rsidRPr="00777C73">
          <w:rPr>
            <w:rStyle w:val="Hyperlink"/>
          </w:rPr>
          <w:t>http://construction.stormwater.utah.gov</w:t>
        </w:r>
      </w:hyperlink>
    </w:p>
    <w:p w14:paraId="01187B7F" w14:textId="77777777" w:rsidR="003B5D25" w:rsidRDefault="003B5D25" w:rsidP="003B5D25">
      <w:pPr>
        <w:spacing w:after="160" w:line="259" w:lineRule="auto"/>
        <w:jc w:val="center"/>
      </w:pPr>
    </w:p>
    <w:p w14:paraId="234661D9" w14:textId="77777777" w:rsidR="003B5D25" w:rsidRDefault="003B5D25" w:rsidP="003B5D25">
      <w:pPr>
        <w:spacing w:after="160" w:line="259" w:lineRule="auto"/>
        <w:jc w:val="center"/>
      </w:pPr>
      <w:r>
        <w:t>Otherwise, include a printed out copy of the Construction General Permit in this appendix.</w:t>
      </w:r>
    </w:p>
    <w:p w14:paraId="5E2489D6" w14:textId="7E08EE98" w:rsidR="00306CD0" w:rsidRPr="00306CD0" w:rsidRDefault="00306CD0" w:rsidP="00722550">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C929" w14:textId="77777777" w:rsidR="00751CC8" w:rsidRDefault="00751CC8" w:rsidP="009E6A88">
      <w:r>
        <w:separator/>
      </w:r>
    </w:p>
  </w:endnote>
  <w:endnote w:type="continuationSeparator" w:id="0">
    <w:p w14:paraId="0F9562AE" w14:textId="77777777" w:rsidR="00751CC8" w:rsidRDefault="00751CC8"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1C53" w14:textId="77777777" w:rsidR="00E27C2F" w:rsidRDefault="00E27C2F"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AB95BB1" w14:textId="1E6993AF" w:rsidR="00E27C2F" w:rsidRPr="00D31A7D" w:rsidRDefault="00E27C2F" w:rsidP="00CC6B7A">
    <w:pPr>
      <w:pStyle w:val="Footer"/>
      <w:ind w:right="360"/>
    </w:pPr>
    <w:r>
      <w:t>Utah SWPPP Template, July 2024</w:t>
    </w:r>
  </w:p>
  <w:p w14:paraId="73FF7056" w14:textId="77777777" w:rsidR="00E27C2F" w:rsidRPr="00D31A7D" w:rsidRDefault="00E27C2F" w:rsidP="00CC6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C99D" w14:textId="77777777" w:rsidR="00751CC8" w:rsidRDefault="00751CC8" w:rsidP="009E6A88">
      <w:r>
        <w:separator/>
      </w:r>
    </w:p>
  </w:footnote>
  <w:footnote w:type="continuationSeparator" w:id="0">
    <w:p w14:paraId="61F3DE22" w14:textId="77777777" w:rsidR="00751CC8" w:rsidRDefault="00751CC8" w:rsidP="009E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000D" w14:textId="77777777" w:rsidR="00E27C2F" w:rsidRPr="00D31A7D" w:rsidRDefault="00E27C2F" w:rsidP="00CC6B7A">
    <w:pPr>
      <w:pStyle w:val="Header"/>
      <w:jc w:val="right"/>
      <w:rPr>
        <w:sz w:val="20"/>
        <w:szCs w:val="20"/>
      </w:rPr>
    </w:pPr>
    <w:r>
      <w:rPr>
        <w:sz w:val="20"/>
        <w:szCs w:val="20"/>
      </w:rPr>
      <w:t>Storm W</w:t>
    </w:r>
    <w:r w:rsidRPr="00D31A7D">
      <w:rPr>
        <w:sz w:val="20"/>
        <w:szCs w:val="20"/>
      </w:rPr>
      <w:t>ater Pollution Prevention Plan (SWPPP)</w:t>
    </w:r>
  </w:p>
  <w:p w14:paraId="6B02C96A" w14:textId="77777777" w:rsidR="00E27C2F" w:rsidRPr="00D31A7D" w:rsidRDefault="00E27C2F"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14:paraId="64F5C76A" w14:textId="77777777" w:rsidR="00E27C2F" w:rsidRDefault="00E27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75pt;height:27.75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6B2ABA"/>
    <w:multiLevelType w:val="hybridMultilevel"/>
    <w:tmpl w:val="7174073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0111F"/>
    <w:multiLevelType w:val="hybridMultilevel"/>
    <w:tmpl w:val="1BEED6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B762CA"/>
    <w:multiLevelType w:val="hybridMultilevel"/>
    <w:tmpl w:val="56D837A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2B2F9C"/>
    <w:multiLevelType w:val="hybridMultilevel"/>
    <w:tmpl w:val="5BFC2A5A"/>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E236D6"/>
    <w:multiLevelType w:val="hybridMultilevel"/>
    <w:tmpl w:val="FDA2C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DB6E6A"/>
    <w:multiLevelType w:val="hybridMultilevel"/>
    <w:tmpl w:val="43347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F245F"/>
    <w:multiLevelType w:val="hybridMultilevel"/>
    <w:tmpl w:val="0C928A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65FFB"/>
    <w:multiLevelType w:val="hybridMultilevel"/>
    <w:tmpl w:val="2B302480"/>
    <w:lvl w:ilvl="0" w:tplc="51D25632">
      <w:start w:val="6"/>
      <w:numFmt w:val="bullet"/>
      <w:lvlText w:val="-"/>
      <w:lvlJc w:val="left"/>
      <w:pPr>
        <w:ind w:left="540" w:hanging="360"/>
      </w:pPr>
      <w:rPr>
        <w:rFonts w:ascii="Arial Narrow" w:eastAsia="Times New Roman" w:hAnsi="Arial Narrow"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63034"/>
    <w:multiLevelType w:val="hybridMultilevel"/>
    <w:tmpl w:val="CFAA5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3EA398F"/>
    <w:multiLevelType w:val="hybridMultilevel"/>
    <w:tmpl w:val="C63A2076"/>
    <w:lvl w:ilvl="0" w:tplc="430A41EC">
      <w:start w:val="1"/>
      <w:numFmt w:val="bullet"/>
      <w:lvlText w:val="―"/>
      <w:lvlJc w:val="left"/>
      <w:pPr>
        <w:ind w:left="1080" w:hanging="360"/>
      </w:pPr>
      <w:rPr>
        <w:rFonts w:ascii="Arial Narrow" w:hAnsi="Arial Narro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8765F3"/>
    <w:multiLevelType w:val="hybridMultilevel"/>
    <w:tmpl w:val="C0C269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147D6A"/>
    <w:multiLevelType w:val="hybridMultilevel"/>
    <w:tmpl w:val="4B7435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35681"/>
    <w:multiLevelType w:val="hybridMultilevel"/>
    <w:tmpl w:val="BEC8B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B2CFF"/>
    <w:multiLevelType w:val="hybridMultilevel"/>
    <w:tmpl w:val="129081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631D8"/>
    <w:multiLevelType w:val="hybridMultilevel"/>
    <w:tmpl w:val="9E4651F0"/>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031476">
    <w:abstractNumId w:val="26"/>
  </w:num>
  <w:num w:numId="2" w16cid:durableId="40638427">
    <w:abstractNumId w:val="37"/>
  </w:num>
  <w:num w:numId="3" w16cid:durableId="122190684">
    <w:abstractNumId w:val="2"/>
  </w:num>
  <w:num w:numId="4" w16cid:durableId="1469861262">
    <w:abstractNumId w:val="0"/>
  </w:num>
  <w:num w:numId="5" w16cid:durableId="1916932240">
    <w:abstractNumId w:val="1"/>
  </w:num>
  <w:num w:numId="6" w16cid:durableId="346831174">
    <w:abstractNumId w:val="30"/>
  </w:num>
  <w:num w:numId="7" w16cid:durableId="870799594">
    <w:abstractNumId w:val="33"/>
  </w:num>
  <w:num w:numId="8" w16cid:durableId="512502188">
    <w:abstractNumId w:val="9"/>
  </w:num>
  <w:num w:numId="9" w16cid:durableId="305091645">
    <w:abstractNumId w:val="27"/>
  </w:num>
  <w:num w:numId="10" w16cid:durableId="708065159">
    <w:abstractNumId w:val="20"/>
  </w:num>
  <w:num w:numId="11" w16cid:durableId="1316714774">
    <w:abstractNumId w:val="8"/>
  </w:num>
  <w:num w:numId="12" w16cid:durableId="177736617">
    <w:abstractNumId w:val="34"/>
  </w:num>
  <w:num w:numId="13" w16cid:durableId="1636326332">
    <w:abstractNumId w:val="15"/>
  </w:num>
  <w:num w:numId="14" w16cid:durableId="1930386419">
    <w:abstractNumId w:val="17"/>
  </w:num>
  <w:num w:numId="15" w16cid:durableId="1249850094">
    <w:abstractNumId w:val="29"/>
  </w:num>
  <w:num w:numId="16" w16cid:durableId="212080474">
    <w:abstractNumId w:val="12"/>
  </w:num>
  <w:num w:numId="17" w16cid:durableId="1339773296">
    <w:abstractNumId w:val="10"/>
  </w:num>
  <w:num w:numId="18" w16cid:durableId="1182863966">
    <w:abstractNumId w:val="16"/>
  </w:num>
  <w:num w:numId="19" w16cid:durableId="11153946">
    <w:abstractNumId w:val="28"/>
  </w:num>
  <w:num w:numId="20" w16cid:durableId="2049640960">
    <w:abstractNumId w:val="14"/>
  </w:num>
  <w:num w:numId="21" w16cid:durableId="323749049">
    <w:abstractNumId w:val="7"/>
  </w:num>
  <w:num w:numId="22" w16cid:durableId="1821343674">
    <w:abstractNumId w:val="25"/>
  </w:num>
  <w:num w:numId="23" w16cid:durableId="1716850429">
    <w:abstractNumId w:val="32"/>
  </w:num>
  <w:num w:numId="24" w16cid:durableId="1936093512">
    <w:abstractNumId w:val="36"/>
  </w:num>
  <w:num w:numId="25" w16cid:durableId="940524863">
    <w:abstractNumId w:val="30"/>
  </w:num>
  <w:num w:numId="26" w16cid:durableId="794566137">
    <w:abstractNumId w:val="19"/>
  </w:num>
  <w:num w:numId="27" w16cid:durableId="1867671027">
    <w:abstractNumId w:val="38"/>
  </w:num>
  <w:num w:numId="28" w16cid:durableId="548422958">
    <w:abstractNumId w:val="6"/>
  </w:num>
  <w:num w:numId="29" w16cid:durableId="1165438899">
    <w:abstractNumId w:val="4"/>
  </w:num>
  <w:num w:numId="30" w16cid:durableId="264583981">
    <w:abstractNumId w:val="18"/>
  </w:num>
  <w:num w:numId="31" w16cid:durableId="1461606490">
    <w:abstractNumId w:val="3"/>
  </w:num>
  <w:num w:numId="32" w16cid:durableId="889657630">
    <w:abstractNumId w:val="24"/>
  </w:num>
  <w:num w:numId="33" w16cid:durableId="1112165252">
    <w:abstractNumId w:val="23"/>
  </w:num>
  <w:num w:numId="34" w16cid:durableId="1783108795">
    <w:abstractNumId w:val="22"/>
  </w:num>
  <w:num w:numId="35" w16cid:durableId="21176814">
    <w:abstractNumId w:val="5"/>
  </w:num>
  <w:num w:numId="36" w16cid:durableId="865143148">
    <w:abstractNumId w:val="31"/>
  </w:num>
  <w:num w:numId="37" w16cid:durableId="129179200">
    <w:abstractNumId w:val="11"/>
  </w:num>
  <w:num w:numId="38" w16cid:durableId="1934434266">
    <w:abstractNumId w:val="13"/>
  </w:num>
  <w:num w:numId="39" w16cid:durableId="842010317">
    <w:abstractNumId w:val="21"/>
  </w:num>
  <w:num w:numId="40" w16cid:durableId="19839288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F3"/>
    <w:rsid w:val="00002349"/>
    <w:rsid w:val="00003096"/>
    <w:rsid w:val="000044A0"/>
    <w:rsid w:val="000127F6"/>
    <w:rsid w:val="00012A49"/>
    <w:rsid w:val="00013D8C"/>
    <w:rsid w:val="0001614D"/>
    <w:rsid w:val="00020128"/>
    <w:rsid w:val="000245E5"/>
    <w:rsid w:val="00024894"/>
    <w:rsid w:val="00036CC0"/>
    <w:rsid w:val="0004168A"/>
    <w:rsid w:val="00041C15"/>
    <w:rsid w:val="00043502"/>
    <w:rsid w:val="000435FF"/>
    <w:rsid w:val="00045B8C"/>
    <w:rsid w:val="00056C4A"/>
    <w:rsid w:val="00061070"/>
    <w:rsid w:val="00061DD4"/>
    <w:rsid w:val="00064196"/>
    <w:rsid w:val="00064D38"/>
    <w:rsid w:val="00065BB9"/>
    <w:rsid w:val="0006609F"/>
    <w:rsid w:val="000716D0"/>
    <w:rsid w:val="0007391B"/>
    <w:rsid w:val="000743FB"/>
    <w:rsid w:val="000813F0"/>
    <w:rsid w:val="00083CBF"/>
    <w:rsid w:val="000910A4"/>
    <w:rsid w:val="00092984"/>
    <w:rsid w:val="00092B3F"/>
    <w:rsid w:val="000A01F1"/>
    <w:rsid w:val="000A2F5D"/>
    <w:rsid w:val="000A384D"/>
    <w:rsid w:val="000A3DD2"/>
    <w:rsid w:val="000A6344"/>
    <w:rsid w:val="000B0D88"/>
    <w:rsid w:val="000B3B77"/>
    <w:rsid w:val="000B4502"/>
    <w:rsid w:val="000B61CB"/>
    <w:rsid w:val="000C37AD"/>
    <w:rsid w:val="000C457A"/>
    <w:rsid w:val="000D0C34"/>
    <w:rsid w:val="000D6F8E"/>
    <w:rsid w:val="000D787F"/>
    <w:rsid w:val="000D7A7E"/>
    <w:rsid w:val="000D7AB1"/>
    <w:rsid w:val="000E0B5B"/>
    <w:rsid w:val="000E154E"/>
    <w:rsid w:val="000E2135"/>
    <w:rsid w:val="000E3763"/>
    <w:rsid w:val="000E57CA"/>
    <w:rsid w:val="000E58AD"/>
    <w:rsid w:val="000F594E"/>
    <w:rsid w:val="000F5B72"/>
    <w:rsid w:val="000F7207"/>
    <w:rsid w:val="00101744"/>
    <w:rsid w:val="00103320"/>
    <w:rsid w:val="00103A03"/>
    <w:rsid w:val="001045A5"/>
    <w:rsid w:val="001065F7"/>
    <w:rsid w:val="00107EFD"/>
    <w:rsid w:val="00112CF8"/>
    <w:rsid w:val="00113092"/>
    <w:rsid w:val="001151A0"/>
    <w:rsid w:val="00123C4D"/>
    <w:rsid w:val="00123F79"/>
    <w:rsid w:val="00126C27"/>
    <w:rsid w:val="001275A4"/>
    <w:rsid w:val="00127B09"/>
    <w:rsid w:val="0013096D"/>
    <w:rsid w:val="001324FB"/>
    <w:rsid w:val="00137DD8"/>
    <w:rsid w:val="00140A47"/>
    <w:rsid w:val="00140B5A"/>
    <w:rsid w:val="00140E06"/>
    <w:rsid w:val="00141D5D"/>
    <w:rsid w:val="0015064C"/>
    <w:rsid w:val="00154F7C"/>
    <w:rsid w:val="00155720"/>
    <w:rsid w:val="00156395"/>
    <w:rsid w:val="0017083B"/>
    <w:rsid w:val="00171806"/>
    <w:rsid w:val="001775BA"/>
    <w:rsid w:val="00177C15"/>
    <w:rsid w:val="00177EF8"/>
    <w:rsid w:val="00177FC8"/>
    <w:rsid w:val="00182BBA"/>
    <w:rsid w:val="00197D77"/>
    <w:rsid w:val="001A2065"/>
    <w:rsid w:val="001A291B"/>
    <w:rsid w:val="001A3043"/>
    <w:rsid w:val="001A3F04"/>
    <w:rsid w:val="001B148B"/>
    <w:rsid w:val="001B1A02"/>
    <w:rsid w:val="001B4E2E"/>
    <w:rsid w:val="001C3E6E"/>
    <w:rsid w:val="001C4C4C"/>
    <w:rsid w:val="001C6D42"/>
    <w:rsid w:val="001D200E"/>
    <w:rsid w:val="001D27B2"/>
    <w:rsid w:val="001D358E"/>
    <w:rsid w:val="001E2101"/>
    <w:rsid w:val="001E58CD"/>
    <w:rsid w:val="001F3EC6"/>
    <w:rsid w:val="001F7D00"/>
    <w:rsid w:val="00200A32"/>
    <w:rsid w:val="0021141E"/>
    <w:rsid w:val="00216174"/>
    <w:rsid w:val="00217AC6"/>
    <w:rsid w:val="00220396"/>
    <w:rsid w:val="00236C7A"/>
    <w:rsid w:val="00250530"/>
    <w:rsid w:val="0025399A"/>
    <w:rsid w:val="0025424B"/>
    <w:rsid w:val="002557BD"/>
    <w:rsid w:val="002631B7"/>
    <w:rsid w:val="00270066"/>
    <w:rsid w:val="00277128"/>
    <w:rsid w:val="00286AF7"/>
    <w:rsid w:val="00293AAB"/>
    <w:rsid w:val="002A0CB2"/>
    <w:rsid w:val="002A17C5"/>
    <w:rsid w:val="002A1F68"/>
    <w:rsid w:val="002B11D0"/>
    <w:rsid w:val="002B28D9"/>
    <w:rsid w:val="002C0CE2"/>
    <w:rsid w:val="002C1CDF"/>
    <w:rsid w:val="002C2108"/>
    <w:rsid w:val="002C6EDF"/>
    <w:rsid w:val="002D3917"/>
    <w:rsid w:val="002D6A20"/>
    <w:rsid w:val="002D6BF9"/>
    <w:rsid w:val="002E1031"/>
    <w:rsid w:val="002E58A6"/>
    <w:rsid w:val="002E5D71"/>
    <w:rsid w:val="002E6A85"/>
    <w:rsid w:val="002F0DD2"/>
    <w:rsid w:val="002F1ED1"/>
    <w:rsid w:val="002F3824"/>
    <w:rsid w:val="0030165D"/>
    <w:rsid w:val="00301748"/>
    <w:rsid w:val="00304013"/>
    <w:rsid w:val="00305460"/>
    <w:rsid w:val="00306CD0"/>
    <w:rsid w:val="0031309A"/>
    <w:rsid w:val="00316B00"/>
    <w:rsid w:val="00326D70"/>
    <w:rsid w:val="0033018B"/>
    <w:rsid w:val="0033081F"/>
    <w:rsid w:val="00331F14"/>
    <w:rsid w:val="003326DF"/>
    <w:rsid w:val="003379A3"/>
    <w:rsid w:val="00342E6B"/>
    <w:rsid w:val="0034775B"/>
    <w:rsid w:val="0035126E"/>
    <w:rsid w:val="00352A48"/>
    <w:rsid w:val="00352BD3"/>
    <w:rsid w:val="0036055B"/>
    <w:rsid w:val="00362C28"/>
    <w:rsid w:val="00372408"/>
    <w:rsid w:val="00372924"/>
    <w:rsid w:val="0038290E"/>
    <w:rsid w:val="003859EF"/>
    <w:rsid w:val="003915CD"/>
    <w:rsid w:val="00395EA0"/>
    <w:rsid w:val="003A0453"/>
    <w:rsid w:val="003B40E9"/>
    <w:rsid w:val="003B5D25"/>
    <w:rsid w:val="003B6B3D"/>
    <w:rsid w:val="003B7BFD"/>
    <w:rsid w:val="003C0250"/>
    <w:rsid w:val="003C50BA"/>
    <w:rsid w:val="003C6FEE"/>
    <w:rsid w:val="003D0CE5"/>
    <w:rsid w:val="003D30B3"/>
    <w:rsid w:val="003D384D"/>
    <w:rsid w:val="003E0865"/>
    <w:rsid w:val="003E19D9"/>
    <w:rsid w:val="003E4538"/>
    <w:rsid w:val="003E70BD"/>
    <w:rsid w:val="003F3FD0"/>
    <w:rsid w:val="003F5ADE"/>
    <w:rsid w:val="003F6615"/>
    <w:rsid w:val="003F6E5B"/>
    <w:rsid w:val="003F7175"/>
    <w:rsid w:val="00402DF5"/>
    <w:rsid w:val="004048EC"/>
    <w:rsid w:val="0041175F"/>
    <w:rsid w:val="00421AAD"/>
    <w:rsid w:val="004229A5"/>
    <w:rsid w:val="00433B99"/>
    <w:rsid w:val="00433DCE"/>
    <w:rsid w:val="00434049"/>
    <w:rsid w:val="00442981"/>
    <w:rsid w:val="004457C5"/>
    <w:rsid w:val="004532EE"/>
    <w:rsid w:val="0045583F"/>
    <w:rsid w:val="004560A4"/>
    <w:rsid w:val="004563A9"/>
    <w:rsid w:val="00456E3A"/>
    <w:rsid w:val="00464136"/>
    <w:rsid w:val="00471738"/>
    <w:rsid w:val="00477A8E"/>
    <w:rsid w:val="00481C9E"/>
    <w:rsid w:val="00482CB8"/>
    <w:rsid w:val="00483F0E"/>
    <w:rsid w:val="00493722"/>
    <w:rsid w:val="00497656"/>
    <w:rsid w:val="004A1B16"/>
    <w:rsid w:val="004A7BCD"/>
    <w:rsid w:val="004B1891"/>
    <w:rsid w:val="004B24D0"/>
    <w:rsid w:val="004B25A4"/>
    <w:rsid w:val="004B2AC3"/>
    <w:rsid w:val="004C1D7D"/>
    <w:rsid w:val="004C5926"/>
    <w:rsid w:val="004D0D5A"/>
    <w:rsid w:val="004E3845"/>
    <w:rsid w:val="004F03BF"/>
    <w:rsid w:val="004F10BE"/>
    <w:rsid w:val="004F1364"/>
    <w:rsid w:val="004F688C"/>
    <w:rsid w:val="00500575"/>
    <w:rsid w:val="005048C6"/>
    <w:rsid w:val="005058A0"/>
    <w:rsid w:val="00505EF0"/>
    <w:rsid w:val="00511F43"/>
    <w:rsid w:val="00514391"/>
    <w:rsid w:val="00514568"/>
    <w:rsid w:val="005204FE"/>
    <w:rsid w:val="00520505"/>
    <w:rsid w:val="00526275"/>
    <w:rsid w:val="00527FBB"/>
    <w:rsid w:val="00532BE0"/>
    <w:rsid w:val="00533DB5"/>
    <w:rsid w:val="00537E83"/>
    <w:rsid w:val="0055002E"/>
    <w:rsid w:val="005537BD"/>
    <w:rsid w:val="00555D73"/>
    <w:rsid w:val="00556111"/>
    <w:rsid w:val="0056456C"/>
    <w:rsid w:val="0056508B"/>
    <w:rsid w:val="005655A4"/>
    <w:rsid w:val="00567C8E"/>
    <w:rsid w:val="00573AB3"/>
    <w:rsid w:val="00575BEA"/>
    <w:rsid w:val="005812C6"/>
    <w:rsid w:val="00584976"/>
    <w:rsid w:val="00584CDC"/>
    <w:rsid w:val="00585CC8"/>
    <w:rsid w:val="0058686A"/>
    <w:rsid w:val="00587171"/>
    <w:rsid w:val="00591BC3"/>
    <w:rsid w:val="00591E5F"/>
    <w:rsid w:val="00594CCE"/>
    <w:rsid w:val="005A74E8"/>
    <w:rsid w:val="005B2C6D"/>
    <w:rsid w:val="005B561A"/>
    <w:rsid w:val="005C3747"/>
    <w:rsid w:val="005D1A2F"/>
    <w:rsid w:val="005D1BC8"/>
    <w:rsid w:val="005D4B4F"/>
    <w:rsid w:val="005D546C"/>
    <w:rsid w:val="005D65B9"/>
    <w:rsid w:val="005E37C2"/>
    <w:rsid w:val="005E5D50"/>
    <w:rsid w:val="005F1714"/>
    <w:rsid w:val="005F4330"/>
    <w:rsid w:val="006142B8"/>
    <w:rsid w:val="00617326"/>
    <w:rsid w:val="00625AEE"/>
    <w:rsid w:val="00627626"/>
    <w:rsid w:val="0063180A"/>
    <w:rsid w:val="006727E2"/>
    <w:rsid w:val="00674205"/>
    <w:rsid w:val="006770F2"/>
    <w:rsid w:val="00677469"/>
    <w:rsid w:val="00680C8D"/>
    <w:rsid w:val="0068386C"/>
    <w:rsid w:val="00687FE0"/>
    <w:rsid w:val="006B23E1"/>
    <w:rsid w:val="006B2EAB"/>
    <w:rsid w:val="006B6B7F"/>
    <w:rsid w:val="006B6CE1"/>
    <w:rsid w:val="006C4476"/>
    <w:rsid w:val="006D0F66"/>
    <w:rsid w:val="006D20B6"/>
    <w:rsid w:val="006D3B77"/>
    <w:rsid w:val="006D4D97"/>
    <w:rsid w:val="006D555C"/>
    <w:rsid w:val="006E1524"/>
    <w:rsid w:val="006E5DD1"/>
    <w:rsid w:val="006F1081"/>
    <w:rsid w:val="006F1CBC"/>
    <w:rsid w:val="00702B81"/>
    <w:rsid w:val="00703851"/>
    <w:rsid w:val="0070480F"/>
    <w:rsid w:val="00710C07"/>
    <w:rsid w:val="00713EA5"/>
    <w:rsid w:val="00722550"/>
    <w:rsid w:val="00724811"/>
    <w:rsid w:val="00731071"/>
    <w:rsid w:val="007368D0"/>
    <w:rsid w:val="007427FD"/>
    <w:rsid w:val="00751CC8"/>
    <w:rsid w:val="007627EB"/>
    <w:rsid w:val="00763313"/>
    <w:rsid w:val="00770AA0"/>
    <w:rsid w:val="007815EB"/>
    <w:rsid w:val="007843AB"/>
    <w:rsid w:val="00786742"/>
    <w:rsid w:val="00791940"/>
    <w:rsid w:val="00791E29"/>
    <w:rsid w:val="007A6004"/>
    <w:rsid w:val="007A6B8A"/>
    <w:rsid w:val="007B4067"/>
    <w:rsid w:val="007C0457"/>
    <w:rsid w:val="007C1F09"/>
    <w:rsid w:val="007C411A"/>
    <w:rsid w:val="007C4D4B"/>
    <w:rsid w:val="007C5183"/>
    <w:rsid w:val="007D0F6E"/>
    <w:rsid w:val="007D34D9"/>
    <w:rsid w:val="007D7BB3"/>
    <w:rsid w:val="007E0F3F"/>
    <w:rsid w:val="007E3C55"/>
    <w:rsid w:val="007E6184"/>
    <w:rsid w:val="007E718B"/>
    <w:rsid w:val="007F0F45"/>
    <w:rsid w:val="00803220"/>
    <w:rsid w:val="008046F1"/>
    <w:rsid w:val="00804EA3"/>
    <w:rsid w:val="00805C53"/>
    <w:rsid w:val="00812899"/>
    <w:rsid w:val="00834A7C"/>
    <w:rsid w:val="00836775"/>
    <w:rsid w:val="00841212"/>
    <w:rsid w:val="0084428F"/>
    <w:rsid w:val="00856A6A"/>
    <w:rsid w:val="00864F9B"/>
    <w:rsid w:val="00870DC1"/>
    <w:rsid w:val="00871D0B"/>
    <w:rsid w:val="00872D00"/>
    <w:rsid w:val="00877464"/>
    <w:rsid w:val="00893656"/>
    <w:rsid w:val="008979A1"/>
    <w:rsid w:val="00897C97"/>
    <w:rsid w:val="008A1765"/>
    <w:rsid w:val="008A52F4"/>
    <w:rsid w:val="008B3B15"/>
    <w:rsid w:val="008B434F"/>
    <w:rsid w:val="008C5C02"/>
    <w:rsid w:val="008C647F"/>
    <w:rsid w:val="008C7A5A"/>
    <w:rsid w:val="008D20F6"/>
    <w:rsid w:val="008D2B42"/>
    <w:rsid w:val="008D3961"/>
    <w:rsid w:val="008E10EF"/>
    <w:rsid w:val="008E3882"/>
    <w:rsid w:val="008F02EA"/>
    <w:rsid w:val="008F4739"/>
    <w:rsid w:val="008F562D"/>
    <w:rsid w:val="008F6AB3"/>
    <w:rsid w:val="008F7D66"/>
    <w:rsid w:val="009178B5"/>
    <w:rsid w:val="00917F81"/>
    <w:rsid w:val="009412E5"/>
    <w:rsid w:val="0094371C"/>
    <w:rsid w:val="00944B54"/>
    <w:rsid w:val="0094593D"/>
    <w:rsid w:val="00947A09"/>
    <w:rsid w:val="009557DB"/>
    <w:rsid w:val="00956489"/>
    <w:rsid w:val="0095762B"/>
    <w:rsid w:val="009704ED"/>
    <w:rsid w:val="0097092E"/>
    <w:rsid w:val="00985D1D"/>
    <w:rsid w:val="00991C14"/>
    <w:rsid w:val="00992617"/>
    <w:rsid w:val="0099598F"/>
    <w:rsid w:val="00996D9D"/>
    <w:rsid w:val="009A4FE3"/>
    <w:rsid w:val="009B474E"/>
    <w:rsid w:val="009B51E5"/>
    <w:rsid w:val="009C0CDB"/>
    <w:rsid w:val="009C0F66"/>
    <w:rsid w:val="009C650F"/>
    <w:rsid w:val="009C6DF6"/>
    <w:rsid w:val="009D66D5"/>
    <w:rsid w:val="009E07C1"/>
    <w:rsid w:val="009E6A88"/>
    <w:rsid w:val="009F0830"/>
    <w:rsid w:val="009F19FD"/>
    <w:rsid w:val="009F3C41"/>
    <w:rsid w:val="009F40D2"/>
    <w:rsid w:val="009F5EA0"/>
    <w:rsid w:val="00A054AF"/>
    <w:rsid w:val="00A058CA"/>
    <w:rsid w:val="00A07D7C"/>
    <w:rsid w:val="00A10897"/>
    <w:rsid w:val="00A15342"/>
    <w:rsid w:val="00A203E6"/>
    <w:rsid w:val="00A23C5F"/>
    <w:rsid w:val="00A25E14"/>
    <w:rsid w:val="00A316CD"/>
    <w:rsid w:val="00A33D21"/>
    <w:rsid w:val="00A438F2"/>
    <w:rsid w:val="00A44152"/>
    <w:rsid w:val="00A44F55"/>
    <w:rsid w:val="00A6185F"/>
    <w:rsid w:val="00A667D9"/>
    <w:rsid w:val="00A81942"/>
    <w:rsid w:val="00A84D94"/>
    <w:rsid w:val="00A964F8"/>
    <w:rsid w:val="00AA0803"/>
    <w:rsid w:val="00AA1D09"/>
    <w:rsid w:val="00AA6639"/>
    <w:rsid w:val="00AB42E3"/>
    <w:rsid w:val="00AB4C82"/>
    <w:rsid w:val="00AC52D7"/>
    <w:rsid w:val="00AD0C01"/>
    <w:rsid w:val="00AD4A60"/>
    <w:rsid w:val="00AF0871"/>
    <w:rsid w:val="00AF185B"/>
    <w:rsid w:val="00AF2F40"/>
    <w:rsid w:val="00AF4E99"/>
    <w:rsid w:val="00B05E6E"/>
    <w:rsid w:val="00B05EE9"/>
    <w:rsid w:val="00B103DD"/>
    <w:rsid w:val="00B14826"/>
    <w:rsid w:val="00B174AF"/>
    <w:rsid w:val="00B20612"/>
    <w:rsid w:val="00B241B4"/>
    <w:rsid w:val="00B25831"/>
    <w:rsid w:val="00B260C1"/>
    <w:rsid w:val="00B30067"/>
    <w:rsid w:val="00B44B40"/>
    <w:rsid w:val="00B47AD4"/>
    <w:rsid w:val="00B55C97"/>
    <w:rsid w:val="00B63D6D"/>
    <w:rsid w:val="00B63FE2"/>
    <w:rsid w:val="00B7044D"/>
    <w:rsid w:val="00B724B4"/>
    <w:rsid w:val="00B72AD3"/>
    <w:rsid w:val="00B80458"/>
    <w:rsid w:val="00B8054B"/>
    <w:rsid w:val="00B80604"/>
    <w:rsid w:val="00B9446B"/>
    <w:rsid w:val="00B967E2"/>
    <w:rsid w:val="00BB2C27"/>
    <w:rsid w:val="00BB530F"/>
    <w:rsid w:val="00BB5A48"/>
    <w:rsid w:val="00BB7119"/>
    <w:rsid w:val="00BB71D7"/>
    <w:rsid w:val="00BC065D"/>
    <w:rsid w:val="00BC0B9C"/>
    <w:rsid w:val="00BC19BC"/>
    <w:rsid w:val="00BC2D96"/>
    <w:rsid w:val="00BD1718"/>
    <w:rsid w:val="00BD3142"/>
    <w:rsid w:val="00BD5DC0"/>
    <w:rsid w:val="00BE2CA3"/>
    <w:rsid w:val="00BF45F0"/>
    <w:rsid w:val="00C01BE2"/>
    <w:rsid w:val="00C107E3"/>
    <w:rsid w:val="00C10829"/>
    <w:rsid w:val="00C12636"/>
    <w:rsid w:val="00C144EC"/>
    <w:rsid w:val="00C17C50"/>
    <w:rsid w:val="00C27C41"/>
    <w:rsid w:val="00C36780"/>
    <w:rsid w:val="00C3740B"/>
    <w:rsid w:val="00C402EF"/>
    <w:rsid w:val="00C43860"/>
    <w:rsid w:val="00C519A8"/>
    <w:rsid w:val="00C535BF"/>
    <w:rsid w:val="00C71539"/>
    <w:rsid w:val="00C73FFD"/>
    <w:rsid w:val="00C75FCF"/>
    <w:rsid w:val="00C943A4"/>
    <w:rsid w:val="00C95A08"/>
    <w:rsid w:val="00CA5C18"/>
    <w:rsid w:val="00CC0C01"/>
    <w:rsid w:val="00CC1E94"/>
    <w:rsid w:val="00CC5149"/>
    <w:rsid w:val="00CC6B7A"/>
    <w:rsid w:val="00CD169A"/>
    <w:rsid w:val="00CD2E40"/>
    <w:rsid w:val="00CD791A"/>
    <w:rsid w:val="00CE27CC"/>
    <w:rsid w:val="00CE5A9F"/>
    <w:rsid w:val="00CE6FE6"/>
    <w:rsid w:val="00D0255B"/>
    <w:rsid w:val="00D103DF"/>
    <w:rsid w:val="00D207FD"/>
    <w:rsid w:val="00D211BF"/>
    <w:rsid w:val="00D254D2"/>
    <w:rsid w:val="00D3281E"/>
    <w:rsid w:val="00D3282F"/>
    <w:rsid w:val="00D3599A"/>
    <w:rsid w:val="00D37F61"/>
    <w:rsid w:val="00D474C3"/>
    <w:rsid w:val="00D51CFB"/>
    <w:rsid w:val="00D57950"/>
    <w:rsid w:val="00D61B42"/>
    <w:rsid w:val="00D627FF"/>
    <w:rsid w:val="00D70B53"/>
    <w:rsid w:val="00D76572"/>
    <w:rsid w:val="00D770A5"/>
    <w:rsid w:val="00D82C46"/>
    <w:rsid w:val="00D83EF0"/>
    <w:rsid w:val="00D87493"/>
    <w:rsid w:val="00DA47A8"/>
    <w:rsid w:val="00DA4F29"/>
    <w:rsid w:val="00DB0A90"/>
    <w:rsid w:val="00DB6659"/>
    <w:rsid w:val="00DC07EB"/>
    <w:rsid w:val="00DD0A0C"/>
    <w:rsid w:val="00DD2A0B"/>
    <w:rsid w:val="00DD3416"/>
    <w:rsid w:val="00DE0FAD"/>
    <w:rsid w:val="00DE5CA4"/>
    <w:rsid w:val="00DF46F4"/>
    <w:rsid w:val="00DF6BC0"/>
    <w:rsid w:val="00DF7FFB"/>
    <w:rsid w:val="00E00489"/>
    <w:rsid w:val="00E019BC"/>
    <w:rsid w:val="00E01E1D"/>
    <w:rsid w:val="00E10700"/>
    <w:rsid w:val="00E14CFC"/>
    <w:rsid w:val="00E15F47"/>
    <w:rsid w:val="00E2066C"/>
    <w:rsid w:val="00E20CB3"/>
    <w:rsid w:val="00E21D03"/>
    <w:rsid w:val="00E22EF3"/>
    <w:rsid w:val="00E27C2F"/>
    <w:rsid w:val="00E30ECD"/>
    <w:rsid w:val="00E4016F"/>
    <w:rsid w:val="00E40CC9"/>
    <w:rsid w:val="00E430EA"/>
    <w:rsid w:val="00E4497F"/>
    <w:rsid w:val="00E51904"/>
    <w:rsid w:val="00E55DD4"/>
    <w:rsid w:val="00E66285"/>
    <w:rsid w:val="00E67CCD"/>
    <w:rsid w:val="00E70A71"/>
    <w:rsid w:val="00E710C7"/>
    <w:rsid w:val="00E751F5"/>
    <w:rsid w:val="00E813DF"/>
    <w:rsid w:val="00EA0596"/>
    <w:rsid w:val="00EA0C75"/>
    <w:rsid w:val="00EA4BC4"/>
    <w:rsid w:val="00EA68DE"/>
    <w:rsid w:val="00ED07D6"/>
    <w:rsid w:val="00ED2108"/>
    <w:rsid w:val="00EE401B"/>
    <w:rsid w:val="00EE6E62"/>
    <w:rsid w:val="00EE7DC8"/>
    <w:rsid w:val="00EF077C"/>
    <w:rsid w:val="00EF4153"/>
    <w:rsid w:val="00EF7817"/>
    <w:rsid w:val="00F025B0"/>
    <w:rsid w:val="00F07275"/>
    <w:rsid w:val="00F108E2"/>
    <w:rsid w:val="00F1106F"/>
    <w:rsid w:val="00F23EDC"/>
    <w:rsid w:val="00F25F22"/>
    <w:rsid w:val="00F27B53"/>
    <w:rsid w:val="00F32414"/>
    <w:rsid w:val="00F37159"/>
    <w:rsid w:val="00F375A7"/>
    <w:rsid w:val="00F50CB9"/>
    <w:rsid w:val="00F51844"/>
    <w:rsid w:val="00F603E2"/>
    <w:rsid w:val="00F70462"/>
    <w:rsid w:val="00F77811"/>
    <w:rsid w:val="00F77E04"/>
    <w:rsid w:val="00F77F9F"/>
    <w:rsid w:val="00F80EAF"/>
    <w:rsid w:val="00F81143"/>
    <w:rsid w:val="00F8119F"/>
    <w:rsid w:val="00F82254"/>
    <w:rsid w:val="00F82D0B"/>
    <w:rsid w:val="00F94DAD"/>
    <w:rsid w:val="00F971B2"/>
    <w:rsid w:val="00FA11BE"/>
    <w:rsid w:val="00FA3452"/>
    <w:rsid w:val="00FA3ED2"/>
    <w:rsid w:val="00FB0760"/>
    <w:rsid w:val="00FB7675"/>
    <w:rsid w:val="00FC3FFD"/>
    <w:rsid w:val="00FC48E6"/>
    <w:rsid w:val="00FC5E14"/>
    <w:rsid w:val="00FD1D0A"/>
    <w:rsid w:val="00FD5FE8"/>
    <w:rsid w:val="00FE542B"/>
    <w:rsid w:val="00FE665E"/>
    <w:rsid w:val="00FF5214"/>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E3A3"/>
  <w15:docId w15:val="{53E908B3-420E-4351-8A43-2D15B279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 w:type="paragraph" w:styleId="Revision">
    <w:name w:val="Revision"/>
    <w:hidden/>
    <w:uiPriority w:val="99"/>
    <w:semiHidden/>
    <w:rsid w:val="005655A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3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utah.gov/water-quality/general-construction-storm-water-updes-permits" TargetMode="External"/><Relationship Id="rId13" Type="http://schemas.openxmlformats.org/officeDocument/2006/relationships/hyperlink" Target="https://documents.deq.utah.gov/water-quality/stormwater/DWQ-2018-006843.xlsx" TargetMode="External"/><Relationship Id="rId18" Type="http://schemas.openxmlformats.org/officeDocument/2006/relationships/hyperlink" Target="https://deq.utah.gov/water-quality/watershed-monitoring-program/approved-tmdls-watershed-management-program" TargetMode="External"/><Relationship Id="rId26" Type="http://schemas.openxmlformats.org/officeDocument/2006/relationships/hyperlink" Target="https://deq.utah.gov/water-quality/general-construction-storm-water-updes-permits" TargetMode="External"/><Relationship Id="rId3" Type="http://schemas.openxmlformats.org/officeDocument/2006/relationships/styles" Target="styles.xml"/><Relationship Id="rId21" Type="http://schemas.openxmlformats.org/officeDocument/2006/relationships/hyperlink" Target="https://deq.utah.gov/water-quality/current-updes-permits" TargetMode="External"/><Relationship Id="rId7" Type="http://schemas.openxmlformats.org/officeDocument/2006/relationships/endnotes" Target="endnotes.xml"/><Relationship Id="rId12" Type="http://schemas.openxmlformats.org/officeDocument/2006/relationships/hyperlink" Target="https://documents.deq.utah.gov/water-quality/stormwater/DWQ-2018-006843.xlsx" TargetMode="External"/><Relationship Id="rId17" Type="http://schemas.openxmlformats.org/officeDocument/2006/relationships/hyperlink" Target="http://wq.deq.utah.gov" TargetMode="External"/><Relationship Id="rId25" Type="http://schemas.openxmlformats.org/officeDocument/2006/relationships/hyperlink" Target="https://www.epa.gov/npdes/national-menu-best-management-practices-bmps-stormwater" TargetMode="External"/><Relationship Id="rId2" Type="http://schemas.openxmlformats.org/officeDocument/2006/relationships/numbering" Target="numbering.xml"/><Relationship Id="rId16" Type="http://schemas.openxmlformats.org/officeDocument/2006/relationships/hyperlink" Target="http://www.epa.gov/tmdl/impaired-waters-and-stormwater" TargetMode="External"/><Relationship Id="rId20" Type="http://schemas.openxmlformats.org/officeDocument/2006/relationships/hyperlink" Target="https://deq.utah.gov/water-quality/current-updes-permi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pa.gov/npdes/national-menu-best-management-practices-bmps-stormwater" TargetMode="External"/><Relationship Id="rId5" Type="http://schemas.openxmlformats.org/officeDocument/2006/relationships/webSettings" Target="webSettings.xml"/><Relationship Id="rId15" Type="http://schemas.openxmlformats.org/officeDocument/2006/relationships/hyperlink" Target="https://deq.utah.gov/water-quality/watershed-monitoring-program/approved-tmdls-watershed-management-program" TargetMode="External"/><Relationship Id="rId23" Type="http://schemas.openxmlformats.org/officeDocument/2006/relationships/hyperlink" Target="https://www.epa.gov/npdes/national-menu-best-management-practices-bmps-stormwater" TargetMode="External"/><Relationship Id="rId28" Type="http://schemas.openxmlformats.org/officeDocument/2006/relationships/hyperlink" Target="http://construction.stormwater.utah.gov" TargetMode="External"/><Relationship Id="rId10" Type="http://schemas.openxmlformats.org/officeDocument/2006/relationships/header" Target="header1.xml"/><Relationship Id="rId19" Type="http://schemas.openxmlformats.org/officeDocument/2006/relationships/hyperlink" Target="http://www.epa.gov/tmdl/impaired-waters-and-stormwater" TargetMode="External"/><Relationship Id="rId4" Type="http://schemas.openxmlformats.org/officeDocument/2006/relationships/settings" Target="settings.xml"/><Relationship Id="rId9" Type="http://schemas.openxmlformats.org/officeDocument/2006/relationships/hyperlink" Target="https://www3.epa.gov/npdes/pubs/sw_swppp_guide.pdf" TargetMode="External"/><Relationship Id="rId14" Type="http://schemas.openxmlformats.org/officeDocument/2006/relationships/hyperlink" Target="http://wq.deq.utah.gov" TargetMode="External"/><Relationship Id="rId22" Type="http://schemas.openxmlformats.org/officeDocument/2006/relationships/hyperlink" Target="https://www.epa.gov/npdes/national-menu-best-management-practices-bmps-stormwater" TargetMode="External"/><Relationship Id="rId27" Type="http://schemas.openxmlformats.org/officeDocument/2006/relationships/hyperlink" Target="https://deq.utah.gov/water-quality/general-construction-storm-water-updes-permits"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37BB-AE36-45BA-AAE9-9840979E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Hendrix, Matthew</cp:lastModifiedBy>
  <cp:revision>2</cp:revision>
  <cp:lastPrinted>2019-10-04T18:28:00Z</cp:lastPrinted>
  <dcterms:created xsi:type="dcterms:W3CDTF">2024-09-23T22:12:00Z</dcterms:created>
  <dcterms:modified xsi:type="dcterms:W3CDTF">2024-09-23T22:12:00Z</dcterms:modified>
</cp:coreProperties>
</file>